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A977" w14:textId="1704D1DE" w:rsidR="003C44DA" w:rsidRPr="003C44DA" w:rsidRDefault="003C44DA" w:rsidP="003C44DA">
      <w:pPr>
        <w:tabs>
          <w:tab w:val="center" w:pos="4536"/>
          <w:tab w:val="right" w:pos="9072"/>
        </w:tabs>
        <w:spacing w:after="0" w:line="240" w:lineRule="auto"/>
        <w:ind w:left="23" w:hanging="23"/>
        <w:jc w:val="right"/>
        <w:rPr>
          <w:rFonts w:ascii="Arial" w:eastAsia="Times New Roman" w:hAnsi="Arial" w:cs="Arial"/>
          <w:sz w:val="12"/>
          <w:szCs w:val="12"/>
          <w:lang w:eastAsia="pl-PL"/>
        </w:rPr>
      </w:pP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Załącznik nr 1 do </w:t>
      </w:r>
      <w:r w:rsidR="003A0745">
        <w:rPr>
          <w:rFonts w:ascii="Arial" w:eastAsia="Times New Roman" w:hAnsi="Arial" w:cs="Arial"/>
          <w:sz w:val="12"/>
          <w:szCs w:val="12"/>
          <w:lang w:eastAsia="pl-PL"/>
        </w:rPr>
        <w:t>M</w:t>
      </w: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etryki </w:t>
      </w:r>
      <w:r>
        <w:rPr>
          <w:rFonts w:ascii="Arial" w:eastAsia="Times New Roman" w:hAnsi="Arial" w:cs="Arial"/>
          <w:sz w:val="12"/>
          <w:szCs w:val="12"/>
          <w:lang w:eastAsia="pl-PL"/>
        </w:rPr>
        <w:t>produktowej</w:t>
      </w: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 kredytu mieszkaniowego Mój Dom</w:t>
      </w:r>
      <w:r w:rsidR="00BC6E9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</w:p>
    <w:p w14:paraId="47D7EE01" w14:textId="77777777" w:rsidR="003E5A82" w:rsidRPr="003E5A82" w:rsidRDefault="003E5A82" w:rsidP="003C44DA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3C44DA" w:rsidRPr="003E5A82" w14:paraId="4BE48FF1" w14:textId="77777777" w:rsidTr="002820C9">
        <w:tc>
          <w:tcPr>
            <w:tcW w:w="3482" w:type="dxa"/>
            <w:shd w:val="clear" w:color="auto" w:fill="auto"/>
          </w:tcPr>
          <w:p w14:paraId="41D289E9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Bank Spółdzielczy </w:t>
            </w:r>
            <w:r w:rsidR="007826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Kolbuszowej</w:t>
            </w:r>
          </w:p>
        </w:tc>
        <w:tc>
          <w:tcPr>
            <w:tcW w:w="2780" w:type="dxa"/>
            <w:shd w:val="clear" w:color="auto" w:fill="auto"/>
          </w:tcPr>
          <w:p w14:paraId="4501788D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647A88F2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wniosku kredytowego: ……………………………………</w:t>
            </w:r>
          </w:p>
        </w:tc>
      </w:tr>
      <w:tr w:rsidR="003C44DA" w:rsidRPr="003E5A82" w14:paraId="3DC89273" w14:textId="77777777" w:rsidTr="002820C9">
        <w:tc>
          <w:tcPr>
            <w:tcW w:w="3482" w:type="dxa"/>
            <w:shd w:val="clear" w:color="auto" w:fill="auto"/>
          </w:tcPr>
          <w:p w14:paraId="1A72FD33" w14:textId="77777777" w:rsidR="003C44DA" w:rsidRPr="003E5A82" w:rsidRDefault="0078262B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Oddział w </w:t>
            </w:r>
            <w:r w:rsidR="003C44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………………………………</w:t>
            </w:r>
          </w:p>
        </w:tc>
        <w:tc>
          <w:tcPr>
            <w:tcW w:w="2780" w:type="dxa"/>
            <w:shd w:val="clear" w:color="auto" w:fill="auto"/>
          </w:tcPr>
          <w:p w14:paraId="48684F8A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64C03BF2" w14:textId="77777777" w:rsidR="003C44DA" w:rsidRPr="003E5A82" w:rsidRDefault="003C44DA" w:rsidP="002820C9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złożenia wniosku kredytowego: ………………………</w:t>
            </w:r>
          </w:p>
        </w:tc>
      </w:tr>
    </w:tbl>
    <w:p w14:paraId="52A70FF5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1BFD19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WNIOSEK O UDZIELENIE KREDYTU </w:t>
      </w:r>
      <w:r w:rsidRPr="00920CAA">
        <w:rPr>
          <w:rFonts w:ascii="Arial" w:eastAsia="Times New Roman" w:hAnsi="Arial" w:cs="Arial"/>
          <w:b/>
          <w:sz w:val="18"/>
          <w:szCs w:val="18"/>
          <w:lang w:eastAsia="pl-PL"/>
        </w:rPr>
        <w:t>MIESZKANIOWEGO MÓJ DOM</w:t>
      </w:r>
    </w:p>
    <w:p w14:paraId="42C992C8" w14:textId="77777777" w:rsidR="003E5A82" w:rsidRPr="003E5A82" w:rsidRDefault="003E5A82" w:rsidP="003E5A8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10CF4F" w14:textId="5DB0988C" w:rsidR="003E5A82" w:rsidRDefault="003E5A82" w:rsidP="003E5A8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I. INFORMACJE O KREDYCIE</w:t>
      </w:r>
    </w:p>
    <w:p w14:paraId="5AD921AD" w14:textId="77777777" w:rsidR="00CF7637" w:rsidRPr="00CF7637" w:rsidRDefault="00CF7637" w:rsidP="003E5A82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"/>
        <w:gridCol w:w="1305"/>
        <w:gridCol w:w="680"/>
        <w:gridCol w:w="2551"/>
        <w:gridCol w:w="3494"/>
      </w:tblGrid>
      <w:tr w:rsidR="003E5A82" w:rsidRPr="003E5A82" w14:paraId="7CC7A1E5" w14:textId="77777777" w:rsidTr="00153845">
        <w:trPr>
          <w:trHeight w:val="606"/>
          <w:jc w:val="center"/>
        </w:trPr>
        <w:tc>
          <w:tcPr>
            <w:tcW w:w="3823" w:type="dxa"/>
            <w:gridSpan w:val="3"/>
            <w:vAlign w:val="center"/>
          </w:tcPr>
          <w:p w14:paraId="01EDDC93" w14:textId="53529069" w:rsidR="003E5A82" w:rsidRPr="003E5A82" w:rsidRDefault="003E5A82" w:rsidP="008E4044">
            <w:pPr>
              <w:spacing w:before="120"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…………….………</w:t>
            </w:r>
            <w:r w:rsidR="001538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 PLN</w:t>
            </w:r>
          </w:p>
        </w:tc>
        <w:tc>
          <w:tcPr>
            <w:tcW w:w="6725" w:type="dxa"/>
            <w:gridSpan w:val="3"/>
          </w:tcPr>
          <w:p w14:paraId="1D33A2D6" w14:textId="77777777" w:rsidR="003E5A82" w:rsidRPr="003E5A82" w:rsidRDefault="003E5A82" w:rsidP="003E5A82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36C527" w14:textId="77777777" w:rsidR="008E4044" w:rsidRDefault="008E4044" w:rsidP="003E5A82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5BD358" w14:textId="7720708D" w:rsidR="003E5A82" w:rsidRPr="003E5A82" w:rsidRDefault="003E5A82" w:rsidP="003E5A82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</w:t>
            </w:r>
            <w:r w:rsidR="001538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……..…………………….………………………………………złotych</w:t>
            </w:r>
          </w:p>
        </w:tc>
      </w:tr>
      <w:tr w:rsidR="008E4044" w:rsidRPr="003E5A82" w14:paraId="70C1B079" w14:textId="77777777" w:rsidTr="00BF0105">
        <w:trPr>
          <w:trHeight w:val="466"/>
          <w:jc w:val="center"/>
        </w:trPr>
        <w:tc>
          <w:tcPr>
            <w:tcW w:w="10548" w:type="dxa"/>
            <w:gridSpan w:val="6"/>
            <w:vAlign w:val="center"/>
          </w:tcPr>
          <w:p w14:paraId="6ED91B16" w14:textId="77777777" w:rsidR="008E4044" w:rsidRPr="003B77C2" w:rsidRDefault="008E4044" w:rsidP="008E4044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koszt inwestycji / cena przedmiotu kredytowania:  ………………………………………….. PLN</w:t>
            </w:r>
          </w:p>
          <w:p w14:paraId="463B6C97" w14:textId="19F10578" w:rsidR="008E4044" w:rsidRPr="003B77C2" w:rsidRDefault="008E4044" w:rsidP="008E404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(słownie: ……………………………..…………………….………………………………………………………………………………………...…. złotych)</w:t>
            </w:r>
          </w:p>
        </w:tc>
      </w:tr>
      <w:tr w:rsidR="00C456FB" w:rsidRPr="003E5A82" w14:paraId="3A310714" w14:textId="77777777" w:rsidTr="003B77C2">
        <w:trPr>
          <w:trHeight w:val="788"/>
          <w:jc w:val="center"/>
        </w:trPr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p w14:paraId="2682EF2A" w14:textId="62FF08CE" w:rsidR="00C456FB" w:rsidRDefault="00C456FB" w:rsidP="008E4044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Deklarowany udział własny:   .......................................... PLN</w:t>
            </w:r>
            <w:r w:rsidR="008E40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</w:t>
            </w:r>
            <w:r w:rsidR="008E40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</w:t>
            </w:r>
            <w:r w:rsidR="008E4044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złotych</w:t>
            </w:r>
            <w:r w:rsidR="008E40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2092C8E0" w14:textId="13137027" w:rsidR="00C456FB" w:rsidRPr="003B77C2" w:rsidRDefault="00C456FB" w:rsidP="003B77C2">
            <w:pPr>
              <w:widowControl w:val="0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formie ……………………………………………………………………………………………………………………………</w:t>
            </w:r>
            <w:r w:rsid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C456FB" w:rsidRPr="003E5A82" w14:paraId="62063BC5" w14:textId="77777777" w:rsidTr="00CD0C9B">
        <w:trPr>
          <w:trHeight w:val="557"/>
          <w:jc w:val="center"/>
        </w:trPr>
        <w:tc>
          <w:tcPr>
            <w:tcW w:w="10548" w:type="dxa"/>
            <w:gridSpan w:val="6"/>
            <w:vAlign w:val="center"/>
          </w:tcPr>
          <w:p w14:paraId="05E94B9B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kredytowania: …………… miesięcy, w tym okres karencji w spłacie kapitału kredytu: …………… miesięcy</w:t>
            </w:r>
          </w:p>
        </w:tc>
      </w:tr>
      <w:tr w:rsidR="008E4044" w:rsidRPr="003E5A82" w14:paraId="5CA20E42" w14:textId="77777777" w:rsidTr="00AA58FA">
        <w:trPr>
          <w:trHeight w:val="565"/>
          <w:jc w:val="center"/>
        </w:trPr>
        <w:tc>
          <w:tcPr>
            <w:tcW w:w="2263" w:type="dxa"/>
            <w:vAlign w:val="center"/>
          </w:tcPr>
          <w:p w14:paraId="7F5B5FE6" w14:textId="5009E499" w:rsidR="008E4044" w:rsidRPr="003E5A82" w:rsidRDefault="008E4044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0C4">
              <w:rPr>
                <w:rFonts w:ascii="Arial" w:hAnsi="Arial" w:cs="Arial"/>
                <w:sz w:val="16"/>
                <w:szCs w:val="16"/>
              </w:rPr>
              <w:t>Rodzaj oprocentowania</w:t>
            </w:r>
          </w:p>
        </w:tc>
        <w:tc>
          <w:tcPr>
            <w:tcW w:w="8285" w:type="dxa"/>
            <w:gridSpan w:val="5"/>
            <w:vAlign w:val="center"/>
          </w:tcPr>
          <w:p w14:paraId="108B148A" w14:textId="77777777" w:rsidR="008E4044" w:rsidRPr="00A250C4" w:rsidRDefault="008E4044" w:rsidP="00BF0BA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0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250C4">
              <w:rPr>
                <w:rFonts w:ascii="Arial" w:hAnsi="Arial" w:cs="Arial"/>
                <w:sz w:val="16"/>
                <w:szCs w:val="16"/>
              </w:rPr>
              <w:t>zmienne</w:t>
            </w:r>
          </w:p>
          <w:p w14:paraId="6F7AFF53" w14:textId="6BC25066" w:rsidR="008E4044" w:rsidRPr="003E5A82" w:rsidRDefault="008E4044" w:rsidP="008E40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0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0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250C4">
              <w:rPr>
                <w:rFonts w:ascii="Arial" w:hAnsi="Arial" w:cs="Arial"/>
                <w:sz w:val="16"/>
                <w:szCs w:val="16"/>
              </w:rPr>
              <w:t>okresowo stałe (</w:t>
            </w:r>
            <w:r w:rsidRPr="00A250C4">
              <w:rPr>
                <w:rFonts w:ascii="Arial" w:hAnsi="Arial" w:cs="Arial"/>
                <w:i/>
                <w:sz w:val="16"/>
                <w:szCs w:val="16"/>
              </w:rPr>
              <w:t>stałe w okresie pierwszych 60 miesięcy)</w:t>
            </w:r>
          </w:p>
        </w:tc>
      </w:tr>
      <w:tr w:rsidR="00C456FB" w:rsidRPr="003E5A82" w14:paraId="2F794C73" w14:textId="77777777" w:rsidTr="00AA58FA">
        <w:trPr>
          <w:trHeight w:val="565"/>
          <w:jc w:val="center"/>
        </w:trPr>
        <w:tc>
          <w:tcPr>
            <w:tcW w:w="2263" w:type="dxa"/>
            <w:vAlign w:val="center"/>
          </w:tcPr>
          <w:p w14:paraId="242FD2D4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8285" w:type="dxa"/>
            <w:gridSpan w:val="5"/>
            <w:vAlign w:val="center"/>
          </w:tcPr>
          <w:p w14:paraId="59B7D5D2" w14:textId="77777777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26ABFF99" w14:textId="05D58C28" w:rsidR="00C456FB" w:rsidRPr="00AA58FA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  <w:tr w:rsidR="00C456FB" w:rsidRPr="003E5A82" w14:paraId="703F0B05" w14:textId="77777777" w:rsidTr="00AA58FA">
        <w:trPr>
          <w:trHeight w:val="545"/>
          <w:jc w:val="center"/>
        </w:trPr>
        <w:tc>
          <w:tcPr>
            <w:tcW w:w="2263" w:type="dxa"/>
            <w:vAlign w:val="center"/>
          </w:tcPr>
          <w:p w14:paraId="5B76B6A3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4496367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w ratach:</w:t>
            </w:r>
          </w:p>
          <w:p w14:paraId="3E775E9A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85" w:type="dxa"/>
            <w:gridSpan w:val="5"/>
            <w:vAlign w:val="center"/>
          </w:tcPr>
          <w:p w14:paraId="04752146" w14:textId="77777777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malejących (równe raty kapitałowe i malejące raty odsetkowe)</w:t>
            </w:r>
          </w:p>
          <w:p w14:paraId="20E216E3" w14:textId="77777777" w:rsidR="00576463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równych (równe raty kapitałowo-odsetkowe)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7ED5EF02" w14:textId="402D31F3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płatnych w …………………. dniu miesiąca</w:t>
            </w:r>
          </w:p>
        </w:tc>
      </w:tr>
      <w:tr w:rsidR="00C456FB" w:rsidRPr="003E5A82" w14:paraId="2371D3F2" w14:textId="77777777" w:rsidTr="00AA58FA">
        <w:trPr>
          <w:trHeight w:val="580"/>
          <w:jc w:val="center"/>
        </w:trPr>
        <w:tc>
          <w:tcPr>
            <w:tcW w:w="2263" w:type="dxa"/>
            <w:vAlign w:val="center"/>
          </w:tcPr>
          <w:p w14:paraId="3D96C337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poprzez:</w:t>
            </w:r>
          </w:p>
        </w:tc>
        <w:tc>
          <w:tcPr>
            <w:tcW w:w="8285" w:type="dxa"/>
            <w:gridSpan w:val="5"/>
            <w:vAlign w:val="center"/>
          </w:tcPr>
          <w:p w14:paraId="5BCBED52" w14:textId="77777777" w:rsidR="00C456FB" w:rsidRPr="00AA58FA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należnych kwot przez Kredytobiorcę na rachunek Banku przeznaczony do spłat kredytu</w:t>
            </w:r>
          </w:p>
          <w:p w14:paraId="395C428C" w14:textId="36CE6546" w:rsidR="00C456FB" w:rsidRPr="00AA58FA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pobranie przez Bank należnych kwot z rachunku Kredytobiorcy prowadzonego w Banku</w:t>
            </w:r>
          </w:p>
        </w:tc>
      </w:tr>
      <w:tr w:rsidR="00C456FB" w:rsidRPr="003E5A82" w14:paraId="72CEA695" w14:textId="77777777" w:rsidTr="00AA58FA">
        <w:trPr>
          <w:trHeight w:val="4955"/>
          <w:jc w:val="center"/>
        </w:trPr>
        <w:tc>
          <w:tcPr>
            <w:tcW w:w="2263" w:type="dxa"/>
            <w:vAlign w:val="center"/>
          </w:tcPr>
          <w:p w14:paraId="60DCB1A5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 kredytowania</w:t>
            </w:r>
          </w:p>
        </w:tc>
        <w:tc>
          <w:tcPr>
            <w:tcW w:w="8285" w:type="dxa"/>
            <w:gridSpan w:val="5"/>
            <w:vAlign w:val="center"/>
          </w:tcPr>
          <w:p w14:paraId="0D97F2C4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A58F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A58F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58FA">
              <w:rPr>
                <w:rFonts w:ascii="Arial" w:hAnsi="Arial" w:cs="Arial"/>
                <w:sz w:val="16"/>
                <w:szCs w:val="16"/>
              </w:rPr>
              <w:t>Zakup działki budowlanej.</w:t>
            </w:r>
          </w:p>
          <w:p w14:paraId="19490B4B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Zakup  lokalu mieszkalnego lub domu jednorodzinnego.</w:t>
            </w:r>
          </w:p>
          <w:p w14:paraId="2242F7AB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Nabycie spółdzielczego własnościowego prawa do lokalu mieszkalnego.</w:t>
            </w:r>
          </w:p>
          <w:p w14:paraId="7E24102B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Nabycie własnościowego prawa do domu jednorodzinnego (wybudowanego) w spółdzielni mieszkaniowej.</w:t>
            </w:r>
          </w:p>
          <w:p w14:paraId="6BD8A7C7" w14:textId="2625F5DD" w:rsidR="00C456FB" w:rsidRPr="002E2CE9" w:rsidRDefault="00C456FB" w:rsidP="00C456FB">
            <w:pPr>
              <w:pStyle w:val="Stopka"/>
              <w:ind w:left="284" w:hanging="284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Przekształcenie lokatorskiego spółdzielczego prawa do lokalu mieszkalnego lub spółdzielczego własnościowego  prawa do lokalu mieszkaniowego w prawo odrębnej własności lokalu</w:t>
            </w:r>
            <w:r w:rsidR="003B77C2">
              <w:rPr>
                <w:rFonts w:ascii="Arial" w:hAnsi="Arial" w:cs="Arial"/>
                <w:sz w:val="20"/>
              </w:rPr>
              <w:t>;</w:t>
            </w:r>
          </w:p>
          <w:p w14:paraId="71A980B7" w14:textId="19341CCF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Wykup mieszkania komunalnego lub zakładowego.</w:t>
            </w:r>
          </w:p>
          <w:p w14:paraId="7F41E8A5" w14:textId="17BC3652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Spłata zadłużenia z tytułu innego kredytu mieszkaniowego.</w:t>
            </w:r>
          </w:p>
          <w:p w14:paraId="0EBBDD67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Inwestycje mieszkaniowe realizowane przez Kredytobiorcę sposobem gospodarczym:</w:t>
            </w:r>
          </w:p>
          <w:p w14:paraId="582961B4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budowa, dokończenie budowy, rozbudowa, przebudowa, wykończenie domu jednorodzinnego,</w:t>
            </w:r>
          </w:p>
          <w:p w14:paraId="0675138C" w14:textId="755CCFA0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strike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remont domu jednorodzinnego lub lokalu mieszkalnego,</w:t>
            </w:r>
          </w:p>
          <w:p w14:paraId="547BA37F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zakup działki gruntu z rozpoczętą budową.</w:t>
            </w:r>
          </w:p>
          <w:p w14:paraId="263C1D79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>I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nwestycje mieszkaniowe realizowane dla Kredytobiorcy przez inwestora zastępczego:</w:t>
            </w:r>
          </w:p>
          <w:p w14:paraId="6B4378BB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budowa domu lub lokalu mieszkalnego, dokończenie budowy, rozbudowa, przebudowa, wykończenie domu </w:t>
            </w:r>
          </w:p>
          <w:p w14:paraId="167B8C9B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jednorodzinnego,</w:t>
            </w:r>
          </w:p>
          <w:p w14:paraId="1CCDD4BA" w14:textId="6A8669A8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strike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</w:t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remont domu jednorodzinnego lub lokalu mieszkalnego.</w:t>
            </w:r>
            <w:r w:rsidRPr="00AA58FA">
              <w:rPr>
                <w:rFonts w:ascii="Arial" w:hAnsi="Arial" w:cs="Arial"/>
                <w:strike/>
                <w:color w:val="auto"/>
                <w:sz w:val="16"/>
                <w:szCs w:val="16"/>
              </w:rPr>
              <w:t xml:space="preserve"> </w:t>
            </w:r>
          </w:p>
          <w:p w14:paraId="3F80C4BA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Zakup domu, budowę i dokończenie budowy domu (realizowane przez inwestora zastępczego, jak również </w:t>
            </w:r>
          </w:p>
          <w:p w14:paraId="4A07F221" w14:textId="77777777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sposobem gospodarczym przez Kredytobiorcę) w tym również lokali niemieszkalnych lub budynków  </w:t>
            </w:r>
          </w:p>
          <w:p w14:paraId="2DE0BEAC" w14:textId="22693735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     niemieszkalnych funkcjonalnie związanych z realizowaną inwestycją mieszkaniową, </w:t>
            </w:r>
          </w:p>
          <w:p w14:paraId="41D7E553" w14:textId="77777777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Zakup pomieszczenia przynależnego, miejsca parkingowego lub garażu będącego elementem transakcji </w:t>
            </w:r>
          </w:p>
          <w:p w14:paraId="3977BE9A" w14:textId="43EDA1A6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t xml:space="preserve">     finansowanej w ramach kredytu Mój Dom. </w:t>
            </w:r>
          </w:p>
          <w:p w14:paraId="21FF886E" w14:textId="47A9EFB6" w:rsidR="00C456FB" w:rsidRPr="00AA58FA" w:rsidRDefault="00C456FB" w:rsidP="00C456FB">
            <w:pPr>
              <w:pStyle w:val="Tekstpodstawowy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 xml:space="preserve">Refinansowanie kosztów </w:t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poniesionych przez Kredytobiorcę </w:t>
            </w:r>
            <w:r w:rsidRPr="00AA58FA">
              <w:rPr>
                <w:rFonts w:ascii="Arial" w:hAnsi="Arial" w:cs="Arial"/>
                <w:color w:val="auto"/>
                <w:sz w:val="16"/>
                <w:szCs w:val="16"/>
              </w:rPr>
              <w:t>na ww. cele.</w:t>
            </w:r>
          </w:p>
          <w:p w14:paraId="701184EF" w14:textId="5D5DF1C2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Dowolny cel konsumpcyjny (nie więcej niż 15% kwoty kredytu udzielanego na ww. cele mieszkaniowe. </w:t>
            </w:r>
          </w:p>
          <w:p w14:paraId="64E8DC43" w14:textId="2A5B91FD" w:rsidR="00C456FB" w:rsidRPr="00AA58FA" w:rsidRDefault="00C456FB" w:rsidP="00C456FB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8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8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8FA">
              <w:rPr>
                <w:rFonts w:ascii="Arial" w:hAnsi="Arial" w:cs="Arial"/>
                <w:sz w:val="16"/>
                <w:szCs w:val="16"/>
              </w:rPr>
              <w:t xml:space="preserve"> Inne:………………………………………………………………………………………………………………………</w:t>
            </w:r>
          </w:p>
          <w:p w14:paraId="26AA6AC4" w14:textId="77777777" w:rsidR="00C456FB" w:rsidRPr="00AA58FA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56FB" w:rsidRPr="003E5A82" w14:paraId="211A92D3" w14:textId="77777777" w:rsidTr="00AA58FA">
        <w:trPr>
          <w:trHeight w:val="209"/>
          <w:jc w:val="center"/>
        </w:trPr>
        <w:tc>
          <w:tcPr>
            <w:tcW w:w="2263" w:type="dxa"/>
            <w:vMerge w:val="restart"/>
            <w:vAlign w:val="center"/>
          </w:tcPr>
          <w:p w14:paraId="7CD9A9F8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Przewidywane terminy wykorzystania kredytu i wysokość poszczególnych transz: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14:paraId="455A9B6F" w14:textId="77777777" w:rsidR="00C456FB" w:rsidRPr="003E5A82" w:rsidRDefault="00C456FB" w:rsidP="00C456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9D368" w14:textId="77777777" w:rsidR="00C456FB" w:rsidRPr="003E5A82" w:rsidRDefault="00C456FB" w:rsidP="00C456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(PLN)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4000DB4" w14:textId="77777777" w:rsidR="00C456FB" w:rsidRPr="003E5A82" w:rsidRDefault="00C456FB" w:rsidP="00C456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 kredytowania</w:t>
            </w:r>
          </w:p>
        </w:tc>
      </w:tr>
      <w:tr w:rsidR="00C456FB" w:rsidRPr="003E5A82" w14:paraId="23F187C3" w14:textId="77777777" w:rsidTr="00AA58FA">
        <w:trPr>
          <w:trHeight w:val="1047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37F79BA" w14:textId="77777777" w:rsidR="00C456FB" w:rsidRPr="003E5A82" w:rsidRDefault="00C456FB" w:rsidP="00C456FB">
            <w:pPr>
              <w:widowControl w:val="0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14:paraId="49969056" w14:textId="5F89F1C2" w:rsidR="00C456FB" w:rsidRPr="003E5A82" w:rsidRDefault="00C456FB" w:rsidP="00C456FB">
            <w:pPr>
              <w:spacing w:before="60"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1) ......................................... </w:t>
            </w:r>
          </w:p>
          <w:p w14:paraId="2723B79A" w14:textId="370BECD8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........................................</w:t>
            </w:r>
          </w:p>
          <w:p w14:paraId="6B80BBBD" w14:textId="231CE374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 ........................................</w:t>
            </w:r>
          </w:p>
          <w:p w14:paraId="0D5168BB" w14:textId="2B76469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 ........................................</w:t>
            </w:r>
          </w:p>
          <w:p w14:paraId="072B7C8B" w14:textId="5235AA0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5) ......................................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FDCA6C" w14:textId="77777777" w:rsidR="00C456FB" w:rsidRPr="003E5A82" w:rsidRDefault="00C456FB" w:rsidP="00C456FB">
            <w:pPr>
              <w:spacing w:before="60"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06B38571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5F803175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2A82669A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0AA07082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170F742B" w14:textId="77777777" w:rsidR="00C456FB" w:rsidRPr="003E5A82" w:rsidRDefault="00C456FB" w:rsidP="00C456FB">
            <w:pPr>
              <w:spacing w:before="60"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14:paraId="46E85ED3" w14:textId="77777777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14:paraId="5B8AB03F" w14:textId="5B09179A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03350445" w14:textId="77F7085F" w:rsidR="00C456FB" w:rsidRPr="003E5A82" w:rsidRDefault="00C456FB" w:rsidP="00C456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56FB" w:rsidRPr="003E5A82" w14:paraId="24A55843" w14:textId="77777777" w:rsidTr="00153845">
        <w:trPr>
          <w:trHeight w:val="698"/>
          <w:jc w:val="center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75677E90" w14:textId="77777777" w:rsidR="00C456FB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B8F136" w14:textId="77777777" w:rsidR="00153845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nieruchomości będącej zabezpieczeniem </w:t>
            </w:r>
          </w:p>
          <w:p w14:paraId="1054DAB1" w14:textId="77777777" w:rsidR="00153845" w:rsidRPr="003B77C2" w:rsidRDefault="00153845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02432D" w14:textId="290A6F19" w:rsidR="00C456FB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kredytu: …………….………</w:t>
            </w:r>
            <w:r w:rsidR="00153845"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</w:t>
            </w: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……PLN</w:t>
            </w:r>
          </w:p>
        </w:tc>
        <w:tc>
          <w:tcPr>
            <w:tcW w:w="6725" w:type="dxa"/>
            <w:gridSpan w:val="3"/>
            <w:tcBorders>
              <w:bottom w:val="single" w:sz="4" w:space="0" w:color="auto"/>
            </w:tcBorders>
          </w:tcPr>
          <w:p w14:paraId="59D7C0E1" w14:textId="77777777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ACA2921" w14:textId="77777777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……………………………..…………………….………………………………………</w:t>
            </w:r>
          </w:p>
          <w:p w14:paraId="3898CA3B" w14:textId="77777777" w:rsidR="00C456FB" w:rsidRPr="00AA58FA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19B3E001" w14:textId="302AF0BD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………………….………………………………..…………………………………………… złotych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456FB" w:rsidRPr="003E5A82" w14:paraId="56F677E8" w14:textId="77777777" w:rsidTr="00153845">
        <w:trPr>
          <w:trHeight w:val="415"/>
          <w:jc w:val="center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</w:tcPr>
          <w:p w14:paraId="7637CA45" w14:textId="77777777" w:rsidR="00C456FB" w:rsidRPr="003B77C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7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nieruchomości będącej zabezpieczeniem kredytu:</w:t>
            </w:r>
          </w:p>
        </w:tc>
        <w:tc>
          <w:tcPr>
            <w:tcW w:w="6725" w:type="dxa"/>
            <w:gridSpan w:val="3"/>
            <w:tcBorders>
              <w:bottom w:val="single" w:sz="4" w:space="0" w:color="auto"/>
            </w:tcBorders>
            <w:vAlign w:val="center"/>
          </w:tcPr>
          <w:p w14:paraId="5557A14A" w14:textId="77777777" w:rsidR="00C456FB" w:rsidRPr="003E5A82" w:rsidRDefault="00C456FB" w:rsidP="00C456F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724713" w14:textId="0887FB9D" w:rsidR="008E4DBF" w:rsidRDefault="00C456FB" w:rsidP="008E4DBF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………………….………………………………..……………………………………………………</w:t>
            </w:r>
          </w:p>
          <w:p w14:paraId="1DD38733" w14:textId="63CC7007" w:rsidR="00C456FB" w:rsidRPr="003E5A82" w:rsidRDefault="008E4DBF" w:rsidP="008E4DBF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456FB" w:rsidRPr="003E5A82" w14:paraId="3F4AE22D" w14:textId="77777777" w:rsidTr="00CD0C9B">
        <w:trPr>
          <w:trHeight w:val="2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4862EAF4" w14:textId="77777777" w:rsidR="00C456FB" w:rsidRPr="003E5A82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Prawne zabezpieczenie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kredytu:</w:t>
            </w:r>
          </w:p>
        </w:tc>
        <w:tc>
          <w:tcPr>
            <w:tcW w:w="8030" w:type="dxa"/>
            <w:gridSpan w:val="4"/>
            <w:tcBorders>
              <w:bottom w:val="single" w:sz="4" w:space="0" w:color="auto"/>
            </w:tcBorders>
            <w:vAlign w:val="center"/>
          </w:tcPr>
          <w:p w14:paraId="15DC6D28" w14:textId="36B3B922" w:rsidR="00C456FB" w:rsidRPr="00C00CD0" w:rsidRDefault="00C456FB" w:rsidP="00C456FB">
            <w:pPr>
              <w:spacing w:after="0" w:line="240" w:lineRule="auto"/>
              <w:ind w:left="-125" w:firstLine="125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5075BE" wp14:editId="2CB8557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34925</wp:posOffset>
                      </wp:positionV>
                      <wp:extent cx="100965" cy="95250"/>
                      <wp:effectExtent l="0" t="0" r="0" b="0"/>
                      <wp:wrapNone/>
                      <wp:docPr id="3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162F9" w14:textId="77777777" w:rsidR="00C456FB" w:rsidRDefault="00C456FB" w:rsidP="003C14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75BE" id="Prostokąt 6" o:spid="_x0000_s1026" style="position:absolute;left:0;text-align:left;margin-left:.85pt;margin-top:2.75pt;width:7.9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" fillcolor="#bfbfbf" strokeweight=".5pt">
                      <v:fill opacity="23644f"/>
                      <v:textbox>
                        <w:txbxContent>
                          <w:p w14:paraId="71F162F9" w14:textId="77777777" w:rsidR="00C456FB" w:rsidRDefault="00C456FB" w:rsidP="003C14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0CD0">
              <w:rPr>
                <w:rFonts w:ascii="Arial" w:hAnsi="Arial" w:cs="Arial"/>
                <w:sz w:val="14"/>
                <w:szCs w:val="14"/>
              </w:rPr>
              <w:sym w:font="Wingdings 2" w:char="F0D3"/>
            </w:r>
            <w:r w:rsidRPr="00C00C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4883">
              <w:rPr>
                <w:rFonts w:ascii="Calibri" w:hAnsi="Calibri" w:cs="Arial"/>
                <w:sz w:val="14"/>
                <w:szCs w:val="14"/>
              </w:rPr>
              <w:t xml:space="preserve"> pierwsza</w:t>
            </w:r>
            <w:r w:rsidRPr="00C00C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hipoteka na nieruchomości </w:t>
            </w:r>
            <w:r w:rsidRPr="00C00CD0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(zabezpieczenie obligatoryjne)</w:t>
            </w:r>
          </w:p>
          <w:p w14:paraId="44545B31" w14:textId="77777777" w:rsidR="00C456FB" w:rsidRPr="00C00CD0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druga  hipoteka na nieruchomości  </w:t>
            </w:r>
          </w:p>
          <w:p w14:paraId="733B4176" w14:textId="77777777" w:rsidR="00C456FB" w:rsidRPr="00C00CD0" w:rsidRDefault="00C456FB" w:rsidP="00C45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hipoteka łączna na nieruchomościach</w:t>
            </w:r>
          </w:p>
          <w:p w14:paraId="434B43D4" w14:textId="3F401949" w:rsidR="00C456FB" w:rsidRPr="00C00CD0" w:rsidRDefault="00C456FB" w:rsidP="00C456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0C1568" wp14:editId="26D111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186690</wp:posOffset>
                      </wp:positionV>
                      <wp:extent cx="123825" cy="12382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CA1F" id="Prostokąt 5" o:spid="_x0000_s1026" style="position:absolute;margin-left:.85pt;margin-top:14.7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" fillcolor="#bfbfbf" strokeweight=".5pt">
                      <v:fill opacity="23644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1D4C3" wp14:editId="6D99636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100965" cy="9525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D12D" w14:textId="77777777" w:rsidR="00C456FB" w:rsidRDefault="00C456FB" w:rsidP="004A45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1D4C3" id="_x0000_s1027" style="position:absolute;left:0;text-align:left;margin-left:.85pt;margin-top:1.5pt;width:7.9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" fillcolor="#bfbfbf" strokeweight=".5pt">
                      <v:fill opacity="23644f"/>
                      <v:textbox>
                        <w:txbxContent>
                          <w:p w14:paraId="3D4FD12D" w14:textId="77777777" w:rsidR="00C456FB" w:rsidRDefault="00C456FB" w:rsidP="004A45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D3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weksel własny in blanco wystawiony przez Kredytobiorcę na rzecz Banku wraz z deklaracją wekslową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(zabezpieczenie obligatoryjne);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3975EE83" w14:textId="12C692B0" w:rsidR="00C456FB" w:rsidRPr="00C00CD0" w:rsidRDefault="00C456FB" w:rsidP="00C456FB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D3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cesja praw na rzecz Banku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umowy ubezpieczenia nieruchomości od ogn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ia i innych zdarzeń losowych </w:t>
            </w:r>
            <w:r w:rsidRPr="00C00CD0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(zabezpieczenie obligatoryjne)  (</w:t>
            </w:r>
            <w:r w:rsidRPr="00C00CD0"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pl-PL"/>
              </w:rPr>
              <w:t>nie dotyczy celu: zakup działki budowalnej)</w:t>
            </w:r>
          </w:p>
          <w:p w14:paraId="7C4BF0E7" w14:textId="2A6D6E56" w:rsidR="00C456FB" w:rsidRPr="00C00CD0" w:rsidRDefault="00C456FB" w:rsidP="00C456FB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wskazanie Banku jako uposażonego na wypadek śmierci w umowie ubezpieczenia  na życie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Kredytobiorcy</w:t>
            </w:r>
          </w:p>
          <w:p w14:paraId="0865BB8B" w14:textId="1E56AF94" w:rsidR="00C456FB" w:rsidRPr="00AA58FA" w:rsidRDefault="00C456FB" w:rsidP="00C456FB">
            <w:pPr>
              <w:widowControl w:val="0"/>
              <w:spacing w:after="0" w:line="240" w:lineRule="auto"/>
              <w:ind w:left="720" w:hanging="707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C00C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cesja praw na rzecz Banku z umowy rachunku powierniczego</w:t>
            </w:r>
          </w:p>
          <w:p w14:paraId="481A000E" w14:textId="7E9A94D5" w:rsidR="00C456FB" w:rsidRPr="00AA58FA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cesja praw na rzecz Banku z umowy deweloperskiej zobowiązującej zbywcę do ustanowienia lub  przeniesienia  na 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Kredytobiorcę własności lokalu mieszkalnego lub domu jednorodzinnego</w:t>
            </w:r>
          </w:p>
          <w:p w14:paraId="41D86D15" w14:textId="7AF3802A" w:rsidR="00C456FB" w:rsidRPr="00AA58FA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cesja praw na rzecz Banku z umowy zobowiązującej zbywcę do ustanowienia lub przeniesienia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 Kredytobiorcę własności lokalu mieszkalnego lub domu jednorodzinnego</w:t>
            </w:r>
          </w:p>
          <w:p w14:paraId="443BBBB3" w14:textId="7D482931" w:rsidR="00C456FB" w:rsidRPr="00AA58FA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cesja praw na rzecz Banku z gwarancji bankowej lub gwarancji ubezpieczeniowej (</w:t>
            </w:r>
            <w:r w:rsidRPr="00AA58FA"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  <w:t xml:space="preserve">w przypadku, gdy </w:t>
            </w:r>
            <w:r w:rsidRPr="00AA58FA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x-none"/>
              </w:rPr>
              <w:t>zbywca/deweloper</w:t>
            </w:r>
            <w:r w:rsidRPr="00AA58F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x-none" w:eastAsia="x-none"/>
              </w:rPr>
              <w:t xml:space="preserve"> </w:t>
            </w:r>
            <w:r w:rsidRPr="00AA58FA"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  <w:t>zapewnił Kredytobiorcy jedną z tych gwarancji</w:t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</w:t>
            </w:r>
          </w:p>
          <w:p w14:paraId="429C9247" w14:textId="54614146" w:rsidR="00C456FB" w:rsidRPr="002103F1" w:rsidRDefault="00C456FB" w:rsidP="00C456FB">
            <w:pPr>
              <w:widowControl w:val="0"/>
              <w:spacing w:after="0" w:line="240" w:lineRule="auto"/>
              <w:ind w:left="301" w:hanging="288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A58FA">
              <w:rPr>
                <w:rFonts w:ascii="Arial" w:hAnsi="Arial" w:cs="Arial"/>
                <w:sz w:val="14"/>
                <w:szCs w:val="14"/>
              </w:rPr>
              <w:t>pełnomocnictwo</w:t>
            </w:r>
            <w:r w:rsidRPr="00AA58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58FA">
              <w:rPr>
                <w:rFonts w:ascii="Arial" w:hAnsi="Arial" w:cs="Arial"/>
                <w:bCs/>
                <w:sz w:val="14"/>
                <w:szCs w:val="14"/>
              </w:rPr>
              <w:t xml:space="preserve">w całym okresie kredytowania do </w:t>
            </w:r>
            <w:r w:rsidRPr="00AA58FA">
              <w:rPr>
                <w:rFonts w:ascii="Arial" w:hAnsi="Arial" w:cs="Arial"/>
                <w:sz w:val="14"/>
                <w:szCs w:val="14"/>
              </w:rPr>
              <w:t xml:space="preserve">dysponowania środkami na rachunku bankowym </w:t>
            </w:r>
            <w:r w:rsidRPr="00AA58FA">
              <w:rPr>
                <w:rFonts w:ascii="Arial" w:hAnsi="Arial" w:cs="Arial"/>
                <w:bCs/>
                <w:sz w:val="14"/>
                <w:szCs w:val="14"/>
              </w:rPr>
              <w:t>Kredytobiorcy</w:t>
            </w:r>
            <w:r w:rsidRPr="00AA58FA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A58FA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o</w:t>
            </w:r>
            <w:r w:rsidRPr="001D0359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ile Kredytobiorca wskaże we  wniosku o kredyt, że spłata kredytu oraz pobieranie opłat i prowizji związanych z postanowieniami umowy kredytowej będzie odbywać się z w/w rachunku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)</w:t>
            </w:r>
          </w:p>
          <w:p w14:paraId="0BA475E1" w14:textId="77777777" w:rsidR="00C456FB" w:rsidRPr="003E5A82" w:rsidRDefault="00C456FB" w:rsidP="00C45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6D39CFC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6F3A31B5" w14:textId="77777777" w:rsidR="003E5A82" w:rsidRPr="003E5A82" w:rsidRDefault="003E5A82" w:rsidP="00CD0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3E5A82" w:rsidRPr="003E5A82" w14:paraId="365408B4" w14:textId="77777777" w:rsidTr="0078423D">
        <w:trPr>
          <w:cantSplit/>
          <w:trHeight w:val="258"/>
          <w:tblHeader/>
        </w:trPr>
        <w:tc>
          <w:tcPr>
            <w:tcW w:w="3540" w:type="dxa"/>
            <w:shd w:val="clear" w:color="auto" w:fill="BFBFBF" w:themeFill="background1" w:themeFillShade="BF"/>
          </w:tcPr>
          <w:p w14:paraId="2691D581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BFBFBF" w:themeFill="background1" w:themeFillShade="BF"/>
          </w:tcPr>
          <w:p w14:paraId="43B88D4E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1A11C234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73874BE1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50DEA3A0" w14:textId="77777777" w:rsidR="003E5A82" w:rsidRPr="003E5A82" w:rsidRDefault="003E5A82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083820D9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6C50D1A3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5DC5B18F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2876E5B5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74572B0A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4F1B1A1D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7E663203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0439B1C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34664902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30B9529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0BD2F527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3199A16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6DD230F4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3ACEB7D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1F5D8F61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37138B5F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03D689D1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871C348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2A672640" w14:textId="77777777" w:rsidTr="00CD0C9B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14:paraId="6352372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6419E459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05A11BB" w14:textId="77777777" w:rsidR="003E5A82" w:rsidRPr="003E5A82" w:rsidRDefault="003E5A82" w:rsidP="003E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51D81035" w14:textId="77777777" w:rsidTr="00CD0C9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52332DA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06A652A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5CB7B068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0DF76FCF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8890C7F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6CB15C18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6B26FD80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3E5A82" w:rsidRPr="003E5A82" w14:paraId="004143F5" w14:textId="77777777" w:rsidTr="00CD0C9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68F2B31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1CC9002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FBD67BA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E5A82" w:rsidRPr="003E5A82" w14:paraId="3D75F5BA" w14:textId="77777777" w:rsidTr="00AA58FA">
        <w:trPr>
          <w:cantSplit/>
          <w:trHeight w:val="1026"/>
        </w:trPr>
        <w:tc>
          <w:tcPr>
            <w:tcW w:w="3540" w:type="dxa"/>
            <w:shd w:val="clear" w:color="auto" w:fill="FFFFFF"/>
            <w:vAlign w:val="center"/>
          </w:tcPr>
          <w:p w14:paraId="62D8CB5E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1FECC49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16EFED68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5A29DEDC" w14:textId="77777777" w:rsid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1DC138D5" w14:textId="1357973C" w:rsidR="00C37AC6" w:rsidRPr="00AA58FA" w:rsidRDefault="00C37AC6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8AE0E7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686D787E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1DADE0E1" w14:textId="77777777" w:rsid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03D5D5C1" w14:textId="3298CD3D" w:rsidR="00C37AC6" w:rsidRPr="00AA58FA" w:rsidRDefault="00C37AC6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3E5A82" w:rsidRPr="003E5A82" w14:paraId="2B938171" w14:textId="77777777" w:rsidTr="00CD0C9B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14:paraId="7160A547" w14:textId="77777777" w:rsidR="003E5A82" w:rsidRPr="003E5A82" w:rsidRDefault="00D16FC0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</w:t>
            </w:r>
            <w:r w:rsidR="000647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szkania</w:t>
            </w:r>
            <w:r w:rsidR="00C00C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3B1844A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6C2CC92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0D2D8E79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27BF7F84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788BB05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21F8B4BA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D3A032F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1599041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2A3E639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367F2FAF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48551D4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0450D1F6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3E5A82" w:rsidRPr="003E5A82" w14:paraId="3DF7FC45" w14:textId="77777777" w:rsidTr="002D3CDB">
        <w:trPr>
          <w:cantSplit/>
          <w:trHeight w:val="1828"/>
        </w:trPr>
        <w:tc>
          <w:tcPr>
            <w:tcW w:w="3540" w:type="dxa"/>
            <w:shd w:val="clear" w:color="auto" w:fill="auto"/>
            <w:vAlign w:val="center"/>
          </w:tcPr>
          <w:p w14:paraId="54D992EF" w14:textId="77777777" w:rsidR="00C00CD0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korespondencji</w:t>
            </w:r>
            <w:r w:rsidR="00C00C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 </w:t>
            </w:r>
          </w:p>
          <w:p w14:paraId="39E6AE38" w14:textId="77777777" w:rsidR="003E5A82" w:rsidRPr="003E5A82" w:rsidRDefault="00C00CD0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C00CD0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jeżeli inny niż zamieszkania)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1B67A8D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308855C1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794EA17B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5895D9C1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07CF9483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41811F6F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19FC7DC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39C2F0EE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06A1A22C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01D71EF2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34CADCCB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65851809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3E5A82" w:rsidRPr="003E5A82" w14:paraId="003DC072" w14:textId="77777777" w:rsidTr="002D3CDB">
        <w:trPr>
          <w:cantSplit/>
          <w:trHeight w:val="693"/>
        </w:trPr>
        <w:tc>
          <w:tcPr>
            <w:tcW w:w="3540" w:type="dxa"/>
            <w:shd w:val="clear" w:color="auto" w:fill="auto"/>
            <w:vAlign w:val="center"/>
          </w:tcPr>
          <w:p w14:paraId="6D95A53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0F08AD3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470A71BB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76B9EBCC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stacjonarny…………………………….…………</w:t>
            </w:r>
          </w:p>
          <w:p w14:paraId="5597DB48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DC441D5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2D1E58B4" w14:textId="77777777" w:rsidR="003E5A82" w:rsidRPr="003E5A82" w:rsidRDefault="003E5A82" w:rsidP="003E5A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3E5A82" w:rsidRPr="003E5A82" w14:paraId="3E32E1B2" w14:textId="77777777" w:rsidTr="002D3CDB">
        <w:trPr>
          <w:cantSplit/>
          <w:trHeight w:val="534"/>
        </w:trPr>
        <w:tc>
          <w:tcPr>
            <w:tcW w:w="3540" w:type="dxa"/>
            <w:shd w:val="clear" w:color="auto" w:fill="auto"/>
            <w:vAlign w:val="center"/>
          </w:tcPr>
          <w:p w14:paraId="5C0C7ABA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40" w:type="dxa"/>
            <w:shd w:val="clear" w:color="auto" w:fill="auto"/>
          </w:tcPr>
          <w:p w14:paraId="65CD1CF1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DC3CF2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14:paraId="041AB8E7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4371C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E5A82" w:rsidRPr="003E5A82" w14:paraId="07CEE08F" w14:textId="77777777" w:rsidTr="00CD0C9B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14:paraId="4109502B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5547AE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6BABB1AE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4CC4763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1BDB7F74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4EB53A7D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1991B3D7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05ACFE33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A09BC1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248421EB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7C15EFF0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70A2B389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2CCE7799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3E5A82" w:rsidRPr="003E5A82" w14:paraId="25ED3747" w14:textId="77777777" w:rsidTr="00AA58FA">
        <w:trPr>
          <w:cantSplit/>
          <w:trHeight w:val="396"/>
        </w:trPr>
        <w:tc>
          <w:tcPr>
            <w:tcW w:w="3540" w:type="dxa"/>
            <w:shd w:val="clear" w:color="auto" w:fill="FFFFFF"/>
            <w:vAlign w:val="center"/>
          </w:tcPr>
          <w:p w14:paraId="2689755D" w14:textId="77777777" w:rsidR="003E5A82" w:rsidRPr="00AA58FA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02683918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73630C0E" w14:textId="77777777" w:rsidR="003E5A82" w:rsidRPr="00AA58FA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trike/>
                <w:sz w:val="8"/>
                <w:szCs w:val="8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9D27A16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AA27848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361CE16C" w14:textId="77777777" w:rsidTr="00CD0C9B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14:paraId="186E5F75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ROR w Banku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D50DBFA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0213E2CF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FF0E2A2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67334CF9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posiadam.................</w:t>
            </w:r>
          </w:p>
        </w:tc>
      </w:tr>
    </w:tbl>
    <w:p w14:paraId="0D00B478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F1816F7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3E5A82" w:rsidRPr="003E5A82" w14:paraId="5320B15D" w14:textId="77777777" w:rsidTr="0078423D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0A35E47D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508B5278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BE7B53E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5490208A" w14:textId="77777777" w:rsidTr="00AA58FA">
        <w:trPr>
          <w:trHeight w:val="491"/>
        </w:trPr>
        <w:tc>
          <w:tcPr>
            <w:tcW w:w="3888" w:type="dxa"/>
            <w:vAlign w:val="center"/>
          </w:tcPr>
          <w:p w14:paraId="28410C3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627E3BC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1FC7F1B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6BBF8438" w14:textId="77777777" w:rsidTr="00CD0C9B">
        <w:trPr>
          <w:trHeight w:val="509"/>
        </w:trPr>
        <w:tc>
          <w:tcPr>
            <w:tcW w:w="3888" w:type="dxa"/>
            <w:vAlign w:val="center"/>
          </w:tcPr>
          <w:p w14:paraId="383D370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1F75132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696BE86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3EBD3CD1" w14:textId="77777777" w:rsidTr="00AA58FA">
        <w:trPr>
          <w:trHeight w:val="477"/>
        </w:trPr>
        <w:tc>
          <w:tcPr>
            <w:tcW w:w="3888" w:type="dxa"/>
          </w:tcPr>
          <w:p w14:paraId="2D40392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DEE1E9C" w14:textId="1015EE25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</w:tc>
        <w:tc>
          <w:tcPr>
            <w:tcW w:w="3240" w:type="dxa"/>
          </w:tcPr>
          <w:p w14:paraId="2319116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13BC6D6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6F97024E" w14:textId="77777777" w:rsidTr="00CD0C9B">
        <w:trPr>
          <w:trHeight w:val="1371"/>
        </w:trPr>
        <w:tc>
          <w:tcPr>
            <w:tcW w:w="3888" w:type="dxa"/>
            <w:vAlign w:val="center"/>
          </w:tcPr>
          <w:p w14:paraId="7CD2ED3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42E29E1C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0AD8774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2D63E5B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6C703C9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28D0BBD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6AC37C2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687DC0F9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3B60F92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12425DA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171084E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6FC7373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489EBDC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0CE46CE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3233281F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3E5A82" w:rsidRPr="003E5A82" w14:paraId="13138D18" w14:textId="77777777" w:rsidTr="00DF0A22">
        <w:trPr>
          <w:trHeight w:val="527"/>
        </w:trPr>
        <w:tc>
          <w:tcPr>
            <w:tcW w:w="3888" w:type="dxa"/>
            <w:vAlign w:val="center"/>
          </w:tcPr>
          <w:p w14:paraId="0F404A6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3072D970" w14:textId="5B8FBE4B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</w:t>
            </w:r>
            <w:r w:rsidR="008E4D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 PLN, w tym: </w:t>
            </w:r>
          </w:p>
        </w:tc>
        <w:tc>
          <w:tcPr>
            <w:tcW w:w="3420" w:type="dxa"/>
            <w:vAlign w:val="center"/>
          </w:tcPr>
          <w:p w14:paraId="410C61DF" w14:textId="12609DFC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</w:t>
            </w:r>
            <w:r w:rsidR="008E4D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 PLN, w tym: </w:t>
            </w:r>
          </w:p>
        </w:tc>
      </w:tr>
      <w:tr w:rsidR="003E5A82" w:rsidRPr="003E5A82" w14:paraId="6E622E14" w14:textId="77777777" w:rsidTr="00CD0C9B">
        <w:trPr>
          <w:trHeight w:val="2390"/>
        </w:trPr>
        <w:tc>
          <w:tcPr>
            <w:tcW w:w="3888" w:type="dxa"/>
            <w:vAlign w:val="center"/>
          </w:tcPr>
          <w:p w14:paraId="7018867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77EB7EA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2066135A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070118F9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5027C18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203927C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4BB8945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031F1E7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5BE0FE7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61900F4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6EA5F52C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FBB7A8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0658ED28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1C8ED61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2EB84A4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6F05A34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14:paraId="465520A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........................................</w:t>
            </w:r>
          </w:p>
          <w:p w14:paraId="4AD25BF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................................................</w:t>
            </w:r>
          </w:p>
          <w:p w14:paraId="031E0C0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........................................................</w:t>
            </w:r>
          </w:p>
          <w:p w14:paraId="32BF924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..........................</w:t>
            </w:r>
          </w:p>
          <w:p w14:paraId="7A5C6B3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..........................................</w:t>
            </w:r>
          </w:p>
          <w:p w14:paraId="468911C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.........................</w:t>
            </w:r>
          </w:p>
          <w:p w14:paraId="137B5377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.................................</w:t>
            </w:r>
          </w:p>
          <w:p w14:paraId="7D3DA5BD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...........................</w:t>
            </w:r>
          </w:p>
          <w:p w14:paraId="410C35A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..........................................</w:t>
            </w:r>
          </w:p>
          <w:p w14:paraId="0C721F9B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1133470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...................................</w:t>
            </w:r>
          </w:p>
          <w:p w14:paraId="77391A47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64B2193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1F7E43E6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49FF9E2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.........................................................</w:t>
            </w:r>
          </w:p>
        </w:tc>
      </w:tr>
      <w:tr w:rsidR="003E5A82" w:rsidRPr="003E5A82" w14:paraId="04FC9E3B" w14:textId="77777777" w:rsidTr="00CD0C9B">
        <w:trPr>
          <w:trHeight w:val="311"/>
        </w:trPr>
        <w:tc>
          <w:tcPr>
            <w:tcW w:w="3888" w:type="dxa"/>
            <w:vAlign w:val="center"/>
          </w:tcPr>
          <w:p w14:paraId="478EAA27" w14:textId="77777777" w:rsidR="003E5A82" w:rsidRPr="00AA58FA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472281C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 w gosp.  dom. (w tym dzieci)</w:t>
            </w:r>
          </w:p>
          <w:p w14:paraId="11DA2A9B" w14:textId="77777777" w:rsidR="003E5A82" w:rsidRPr="00AA58FA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240" w:type="dxa"/>
          </w:tcPr>
          <w:p w14:paraId="79A1385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8FAB4F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520E947B" w14:textId="77777777" w:rsidTr="00CD0C9B">
        <w:trPr>
          <w:trHeight w:val="405"/>
        </w:trPr>
        <w:tc>
          <w:tcPr>
            <w:tcW w:w="3888" w:type="dxa"/>
            <w:vAlign w:val="center"/>
          </w:tcPr>
          <w:p w14:paraId="6A4EE9A4" w14:textId="77777777" w:rsidR="003E5A82" w:rsidRPr="003E5A82" w:rsidRDefault="003E5A82" w:rsidP="003E5A8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706618D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17D4996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E5A82" w:rsidRPr="003E5A82" w14:paraId="492ED455" w14:textId="77777777" w:rsidTr="00AA58FA">
        <w:trPr>
          <w:trHeight w:val="604"/>
        </w:trPr>
        <w:tc>
          <w:tcPr>
            <w:tcW w:w="3888" w:type="dxa"/>
          </w:tcPr>
          <w:p w14:paraId="63761004" w14:textId="19402F14" w:rsidR="003E5A82" w:rsidRPr="003E5A82" w:rsidRDefault="003E5A82" w:rsidP="00AA58FA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435151F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21C2CC9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5A82" w:rsidRPr="003E5A82" w14:paraId="71C45040" w14:textId="77777777" w:rsidTr="00AA58FA">
        <w:trPr>
          <w:trHeight w:val="401"/>
        </w:trPr>
        <w:tc>
          <w:tcPr>
            <w:tcW w:w="10548" w:type="dxa"/>
            <w:gridSpan w:val="3"/>
            <w:vAlign w:val="center"/>
          </w:tcPr>
          <w:p w14:paraId="24948BCF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E5A82"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3E5A82"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3E5A82"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13478F1B" w14:textId="77777777" w:rsidR="00C00CD0" w:rsidRDefault="00C00CD0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49A8FE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IV. INFORMACJE O ZOBOWIAZANIACH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1760"/>
        <w:gridCol w:w="1472"/>
        <w:gridCol w:w="1472"/>
        <w:gridCol w:w="1675"/>
      </w:tblGrid>
      <w:tr w:rsidR="003E5A82" w:rsidRPr="003E5A82" w14:paraId="6EE891ED" w14:textId="77777777" w:rsidTr="008E4DBF">
        <w:trPr>
          <w:tblHeader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3E4FC3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2AD22B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AE5E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1E98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9363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0AE3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3E5A82" w:rsidRPr="003E5A82" w14:paraId="03B55AE2" w14:textId="77777777" w:rsidTr="008E4DBF">
        <w:trPr>
          <w:trHeight w:val="28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B332D6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843" w:type="dxa"/>
          </w:tcPr>
          <w:p w14:paraId="2561AF7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9478F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DF1595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C847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B5CE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31B4EC5A" w14:textId="77777777" w:rsidTr="008E4DBF">
        <w:trPr>
          <w:trHeight w:val="33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F6C48AC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843" w:type="dxa"/>
          </w:tcPr>
          <w:p w14:paraId="582CCDA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9DA00A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577B4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13B9D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FAA8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1A3328DD" w14:textId="77777777" w:rsidTr="008E4DBF">
        <w:trPr>
          <w:trHeight w:val="3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32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D6E26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3B88E9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4221E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4A7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D117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0509ABAE" w14:textId="77777777" w:rsidTr="008E4DBF">
        <w:trPr>
          <w:trHeight w:val="356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7B3610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843" w:type="dxa"/>
          </w:tcPr>
          <w:p w14:paraId="779E32F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0B161D6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6A71B83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B5666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703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2CF9FB17" w14:textId="77777777" w:rsidTr="008E4DBF">
        <w:trPr>
          <w:trHeight w:val="339"/>
        </w:trPr>
        <w:tc>
          <w:tcPr>
            <w:tcW w:w="2263" w:type="dxa"/>
            <w:vAlign w:val="center"/>
          </w:tcPr>
          <w:p w14:paraId="5F0BEBA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675D584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030FEB5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4C3484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2B7F0E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05A1D877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0DDEBE3A" w14:textId="77777777" w:rsidTr="008E4DBF">
        <w:trPr>
          <w:trHeight w:val="349"/>
        </w:trPr>
        <w:tc>
          <w:tcPr>
            <w:tcW w:w="2263" w:type="dxa"/>
            <w:vAlign w:val="center"/>
          </w:tcPr>
          <w:p w14:paraId="0D225B2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7A0EB62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217027E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66B89CD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5366CE7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2A0B483B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1EB694B1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53472C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3824804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6B5B10C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F9F26A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79A29BC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303FE811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49ED5FBA" w14:textId="77777777" w:rsidTr="008E4DBF">
        <w:trPr>
          <w:trHeight w:val="341"/>
        </w:trPr>
        <w:tc>
          <w:tcPr>
            <w:tcW w:w="2263" w:type="dxa"/>
            <w:vAlign w:val="center"/>
          </w:tcPr>
          <w:p w14:paraId="5D730CD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1843" w:type="dxa"/>
          </w:tcPr>
          <w:p w14:paraId="21C052F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6A3BDD2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59FA13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7F9A85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2FBB926E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1B699F4E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27E2D4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843" w:type="dxa"/>
          </w:tcPr>
          <w:p w14:paraId="2D9BB3F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4952F267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0E2A28B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0267EEE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6844331C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5A646075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E112D8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843" w:type="dxa"/>
          </w:tcPr>
          <w:p w14:paraId="340D7F9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04E4D05A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5919AFE9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97E65B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11112926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3E5A82" w14:paraId="2D366E8D" w14:textId="77777777" w:rsidTr="008E4DBF">
        <w:trPr>
          <w:trHeight w:val="359"/>
        </w:trPr>
        <w:tc>
          <w:tcPr>
            <w:tcW w:w="2263" w:type="dxa"/>
          </w:tcPr>
          <w:p w14:paraId="57D5578C" w14:textId="77777777" w:rsidR="003E5A82" w:rsidRPr="00D16FC0" w:rsidRDefault="00D16FC0" w:rsidP="00D1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(np. alimenty, obciążenia komornicze, </w:t>
            </w:r>
            <w:r w:rsidRP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wypłacana przez Wnioskodawcę / Współmałżonka Wnioskodawcy *** renta dożywotnia, zobowiązania wobec</w:t>
            </w:r>
            <w:r w:rsidRPr="00D16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16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podmiotów prowadzących działalność charakterystyczną dla banków ale w oparciu o inne przepisy niż Prawo bankowe tzw. parabanki, czyli np. SKOK, firmy leasingowe, faktoringowe)</w:t>
            </w:r>
          </w:p>
        </w:tc>
        <w:tc>
          <w:tcPr>
            <w:tcW w:w="1843" w:type="dxa"/>
          </w:tcPr>
          <w:p w14:paraId="2E8C770B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5DBFAB06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D10F0B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DEEF5F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435EF6FF" w14:textId="77777777" w:rsidR="003E5A82" w:rsidRPr="003E5A82" w:rsidRDefault="00B05ABD" w:rsidP="003E5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1C3BEFDE" w14:textId="77777777" w:rsidR="003E5A82" w:rsidRPr="003E5A82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3E5A82" w:rsidRPr="003E5A82" w14:paraId="0B3416DC" w14:textId="77777777" w:rsidTr="0078423D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426DC68E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8670430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73186DAA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01722D03" w14:textId="77777777" w:rsidTr="00180F5E">
        <w:trPr>
          <w:trHeight w:val="1163"/>
        </w:trPr>
        <w:tc>
          <w:tcPr>
            <w:tcW w:w="2346" w:type="dxa"/>
            <w:vAlign w:val="center"/>
          </w:tcPr>
          <w:p w14:paraId="685DB263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6D91703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3E5A82" w:rsidRPr="003E5A8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7F8A7ED6" w14:textId="23ECC648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7F30D2FF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F1B793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3E5A82" w:rsidRPr="003E5A8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2C05570C" w14:textId="4D7F755F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……………………………………………………………………………………………………………………………………. </w:t>
            </w:r>
          </w:p>
          <w:p w14:paraId="63E91FB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14357FCB" w14:textId="77777777" w:rsidR="003E5A82" w:rsidRPr="003E5A82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5A82">
        <w:rPr>
          <w:rFonts w:ascii="Arial" w:eastAsia="Times New Roman" w:hAnsi="Arial" w:cs="Arial"/>
          <w:b/>
          <w:sz w:val="18"/>
          <w:szCs w:val="18"/>
          <w:lang w:eastAsia="pl-PL"/>
        </w:rPr>
        <w:t>V. INFORMACJE O POSIADANYM MAJĄTKU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3E5A82" w:rsidRPr="003E5A82" w14:paraId="2C0E5F78" w14:textId="77777777" w:rsidTr="0078423D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63744EF5" w14:textId="77777777" w:rsidR="003E5A82" w:rsidRPr="003E5A82" w:rsidRDefault="003E5A82" w:rsidP="003E5A8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0060BE6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03032E28" w14:textId="77777777" w:rsidR="003E5A82" w:rsidRPr="003E5A82" w:rsidRDefault="003E5A82" w:rsidP="003E5A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3E5A82" w14:paraId="77999DD0" w14:textId="77777777" w:rsidTr="00CD0C9B">
        <w:trPr>
          <w:trHeight w:val="694"/>
        </w:trPr>
        <w:tc>
          <w:tcPr>
            <w:tcW w:w="2346" w:type="dxa"/>
            <w:vAlign w:val="center"/>
          </w:tcPr>
          <w:p w14:paraId="3E7142CC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1A1C6953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4F01472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7F129CB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14:paraId="08142A79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08AE2AC5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1CAB6DA2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3E5A82" w:rsidRPr="003E5A82" w14:paraId="7FFEFDDD" w14:textId="77777777" w:rsidTr="00180F5E">
        <w:trPr>
          <w:trHeight w:val="523"/>
        </w:trPr>
        <w:tc>
          <w:tcPr>
            <w:tcW w:w="2346" w:type="dxa"/>
            <w:vAlign w:val="center"/>
          </w:tcPr>
          <w:p w14:paraId="5B483D1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7D5C26AB" w14:textId="198C55EF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5344585E" w14:textId="37C97B68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5A82" w:rsidRPr="003E5A82" w14:paraId="50EBDAA6" w14:textId="77777777" w:rsidTr="00CD0C9B">
        <w:trPr>
          <w:trHeight w:val="556"/>
        </w:trPr>
        <w:tc>
          <w:tcPr>
            <w:tcW w:w="2346" w:type="dxa"/>
            <w:vAlign w:val="center"/>
          </w:tcPr>
          <w:p w14:paraId="745E00D1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555243BE" w14:textId="7B55F513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4FFDA691" w14:textId="4790067E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5A82" w:rsidRPr="003E5A82" w14:paraId="728EDBEB" w14:textId="77777777" w:rsidTr="00CD0C9B">
        <w:trPr>
          <w:trHeight w:val="2418"/>
        </w:trPr>
        <w:tc>
          <w:tcPr>
            <w:tcW w:w="2346" w:type="dxa"/>
            <w:vAlign w:val="center"/>
          </w:tcPr>
          <w:p w14:paraId="032FE135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DF6BF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3C3EE2E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539319B9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D4EA054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5C69935A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5946BF8E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0A2F9EF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5FF1AD7D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55996CC0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79EDE181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35F11750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7D181ED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21651D71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3F27360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14:paraId="5E50199C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1F34D90" w14:textId="77777777" w:rsidR="003E5A82" w:rsidRPr="003E5A82" w:rsidRDefault="00B05ABD" w:rsidP="003E5A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2DF369A0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6E27F092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0D44FBE4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2A800E34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0DADB976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5CB08BCD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7BF0308E" w14:textId="77777777" w:rsidR="003E5A82" w:rsidRPr="003E5A82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B05ABD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4883A5CE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7D7CB12A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33A59697" w14:textId="77777777" w:rsidR="003E5A82" w:rsidRPr="003E5A82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3E5A82"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3E5A82" w:rsidRPr="003E5A82" w14:paraId="37A99C0D" w14:textId="77777777" w:rsidTr="00CD0C9B">
        <w:trPr>
          <w:trHeight w:val="460"/>
        </w:trPr>
        <w:tc>
          <w:tcPr>
            <w:tcW w:w="2346" w:type="dxa"/>
            <w:vAlign w:val="center"/>
          </w:tcPr>
          <w:p w14:paraId="6D97C7FF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5A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72E064C4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25869908" w14:textId="77777777" w:rsidR="003E5A82" w:rsidRPr="003E5A82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477E4" w14:textId="77777777" w:rsidR="00CF6896" w:rsidRPr="00AA58FA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14:paraId="72081F25" w14:textId="09A0785D" w:rsidR="00CF6896" w:rsidRPr="00DF0A22" w:rsidRDefault="00AA58FA" w:rsidP="00A6545F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200"/>
        <w:ind w:left="-142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CF6896" w:rsidRPr="00DF0A22">
        <w:rPr>
          <w:rFonts w:ascii="Arial" w:hAnsi="Arial" w:cs="Arial"/>
          <w:b/>
          <w:color w:val="auto"/>
          <w:sz w:val="18"/>
          <w:szCs w:val="18"/>
        </w:rPr>
        <w:t xml:space="preserve">VI. INFORMACJE *: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645"/>
      </w:tblGrid>
      <w:tr w:rsidR="00CF6896" w14:paraId="6D854C24" w14:textId="77777777" w:rsidTr="00DF0A22">
        <w:trPr>
          <w:trHeight w:val="601"/>
        </w:trPr>
        <w:tc>
          <w:tcPr>
            <w:tcW w:w="3529" w:type="dxa"/>
            <w:vAlign w:val="center"/>
            <w:hideMark/>
          </w:tcPr>
          <w:p w14:paraId="3C9FCCEC" w14:textId="77777777" w:rsidR="00CF6896" w:rsidRDefault="00CF6896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dotyczące przesyłania harmonogramów spłat kredytu sporządzać:</w:t>
            </w:r>
          </w:p>
        </w:tc>
        <w:tc>
          <w:tcPr>
            <w:tcW w:w="6645" w:type="dxa"/>
            <w:vMerge w:val="restart"/>
            <w:vAlign w:val="center"/>
          </w:tcPr>
          <w:p w14:paraId="59855020" w14:textId="77777777" w:rsidR="00CF6896" w:rsidRPr="00404E51" w:rsidRDefault="00B05ABD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4E51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96" w:rsidRPr="00404E5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04E51">
              <w:rPr>
                <w:sz w:val="16"/>
                <w:szCs w:val="16"/>
              </w:rPr>
              <w:fldChar w:fldCharType="end"/>
            </w:r>
            <w:r w:rsidR="00CF6896" w:rsidRPr="00404E51">
              <w:rPr>
                <w:sz w:val="16"/>
                <w:szCs w:val="16"/>
              </w:rPr>
              <w:t xml:space="preserve"> </w:t>
            </w:r>
            <w:r w:rsidR="00CF6896" w:rsidRPr="00404E51">
              <w:rPr>
                <w:rFonts w:ascii="Arial" w:hAnsi="Arial" w:cs="Arial"/>
                <w:sz w:val="14"/>
                <w:szCs w:val="14"/>
              </w:rPr>
              <w:t xml:space="preserve">w formie elektronicznej  na adres e-mail ________________________    </w:t>
            </w:r>
          </w:p>
          <w:p w14:paraId="6A5FC605" w14:textId="77777777" w:rsidR="00CF6896" w:rsidRPr="00404E51" w:rsidRDefault="00CF6896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73CAB51" w14:textId="77777777" w:rsidR="00CF6896" w:rsidRDefault="00B05ABD">
            <w:pPr>
              <w:pStyle w:val="Stopka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 w:rsidRPr="00404E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96" w:rsidRPr="00404E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4E5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F6896" w:rsidRPr="00404E51">
              <w:rPr>
                <w:rFonts w:ascii="Arial" w:hAnsi="Arial" w:cs="Arial"/>
                <w:sz w:val="14"/>
                <w:szCs w:val="14"/>
              </w:rPr>
              <w:t xml:space="preserve"> w formie papierowej na adres korespondencyjny na terenie RP</w:t>
            </w:r>
          </w:p>
        </w:tc>
      </w:tr>
      <w:tr w:rsidR="00CF6896" w14:paraId="0BF3CE27" w14:textId="77777777" w:rsidTr="00DF0A22">
        <w:trPr>
          <w:trHeight w:val="601"/>
        </w:trPr>
        <w:tc>
          <w:tcPr>
            <w:tcW w:w="3529" w:type="dxa"/>
            <w:vAlign w:val="center"/>
            <w:hideMark/>
          </w:tcPr>
          <w:p w14:paraId="2DC6FBE3" w14:textId="77777777" w:rsidR="00CF6896" w:rsidRDefault="00CF6896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zmianach Regulaminu, Taryfy sporządzać</w:t>
            </w:r>
          </w:p>
        </w:tc>
        <w:tc>
          <w:tcPr>
            <w:tcW w:w="6645" w:type="dxa"/>
            <w:vMerge/>
            <w:vAlign w:val="center"/>
            <w:hideMark/>
          </w:tcPr>
          <w:p w14:paraId="45BA0237" w14:textId="77777777" w:rsidR="00CF6896" w:rsidRDefault="00CF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3385D4D" w14:textId="77777777" w:rsidR="00CF6896" w:rsidRPr="00AA58FA" w:rsidRDefault="00CF6896" w:rsidP="00CF68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auto"/>
          <w:sz w:val="14"/>
          <w:szCs w:val="14"/>
        </w:rPr>
      </w:pPr>
      <w:r w:rsidRPr="00DF0A22">
        <w:rPr>
          <w:rFonts w:ascii="Arial" w:hAnsi="Arial" w:cs="Arial"/>
          <w:color w:val="auto"/>
          <w:sz w:val="12"/>
          <w:szCs w:val="12"/>
        </w:rPr>
        <w:t>*</w:t>
      </w:r>
      <w:r w:rsidRPr="00AA58FA">
        <w:rPr>
          <w:rFonts w:ascii="Arial" w:hAnsi="Arial" w:cs="Arial"/>
          <w:color w:val="auto"/>
          <w:sz w:val="14"/>
          <w:szCs w:val="14"/>
        </w:rPr>
        <w:t>forma oraz kanał dystrybucji są takie same dla Kredytobiorców oraz innych osób będących dłużnikami Banku z tytułu zabezpieczenia spłaty kredytu</w:t>
      </w:r>
    </w:p>
    <w:p w14:paraId="4460101D" w14:textId="77777777" w:rsidR="00CF6896" w:rsidRPr="00AA58FA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4570AC4" w14:textId="77777777" w:rsidR="00C00CD0" w:rsidRPr="00AA58FA" w:rsidRDefault="00C00CD0" w:rsidP="00C00C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A58F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I  ZGODY </w:t>
      </w:r>
    </w:p>
    <w:p w14:paraId="0A44E011" w14:textId="77777777" w:rsidR="00C00CD0" w:rsidRPr="00E452F2" w:rsidRDefault="00C00CD0" w:rsidP="00C00C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pl-PL"/>
        </w:rPr>
      </w:pPr>
    </w:p>
    <w:p w14:paraId="0F549E02" w14:textId="0FC95AA8" w:rsidR="00C00CD0" w:rsidRPr="00AA58FA" w:rsidRDefault="00C00CD0" w:rsidP="009A1D5D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Przyjmuję do wiadomości i akceptuję informację Banku Spółdzielczego w Kolbuszowej, zwan</w:t>
      </w:r>
      <w:r w:rsidR="00460085" w:rsidRPr="00AA58FA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dalej Bankiem, że przypadki zgłoszenia incydentów bezpieczeństwa należy kierować drogą elektroniczną na adres e-mail: </w:t>
      </w:r>
      <w:r w:rsidRPr="00AA58FA">
        <w:rPr>
          <w:rFonts w:ascii="Arial" w:hAnsi="Arial" w:cs="Arial"/>
          <w:color w:val="000000" w:themeColor="text1"/>
          <w:sz w:val="16"/>
          <w:szCs w:val="16"/>
        </w:rPr>
        <w:t>e-mail: iod@bs-kolbuszowa.pl lub telefonicznie pod numerem 17-22-70-252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C3E5E2F" w14:textId="77777777" w:rsidR="00C00CD0" w:rsidRPr="008E4044" w:rsidRDefault="00C00CD0" w:rsidP="00C00CD0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FB01867" w14:textId="77777777" w:rsidR="00C00CD0" w:rsidRPr="003B77C2" w:rsidRDefault="00C00CD0" w:rsidP="009A1D5D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Oświadczam, że:</w:t>
      </w:r>
    </w:p>
    <w:p w14:paraId="024DC0C0" w14:textId="317E9244" w:rsidR="008E4044" w:rsidRPr="0016211E" w:rsidRDefault="008E4044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6211E">
        <w:rPr>
          <w:rFonts w:ascii="Arial" w:eastAsia="Times New Roman" w:hAnsi="Arial" w:cs="Arial"/>
          <w:sz w:val="16"/>
          <w:szCs w:val="16"/>
          <w:lang w:eastAsia="pl-PL"/>
        </w:rPr>
        <w:t>środki przeznaczone na wkład własny nie pochodzą z kredytu,</w:t>
      </w:r>
      <w:r w:rsidRPr="0016211E">
        <w:rPr>
          <w:rFonts w:ascii="Arial" w:hAnsi="Arial" w:cs="Arial"/>
          <w:sz w:val="16"/>
          <w:szCs w:val="16"/>
        </w:rPr>
        <w:t xml:space="preserve"> pożyczki, dotacji</w:t>
      </w:r>
      <w:r w:rsidRPr="0016211E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5E7D0935" w14:textId="77777777" w:rsidR="00210146" w:rsidRPr="0016211E" w:rsidRDefault="00210146" w:rsidP="00210146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6211E">
        <w:rPr>
          <w:rFonts w:ascii="Arial" w:eastAsia="Times New Roman" w:hAnsi="Arial" w:cs="Arial"/>
          <w:sz w:val="16"/>
          <w:szCs w:val="16"/>
          <w:lang w:eastAsia="pl-PL"/>
        </w:rPr>
        <w:t xml:space="preserve">Bank będzie uprawnionym do świadczenia z tytułu umowy ubezpieczenia nieruchomości od ognia i innych zdarzeń losowych zawartej z zakładem ubezpieczeń: </w:t>
      </w:r>
    </w:p>
    <w:p w14:paraId="7DD71F00" w14:textId="77777777" w:rsidR="00210146" w:rsidRPr="0016211E" w:rsidRDefault="00210146" w:rsidP="00210146">
      <w:pPr>
        <w:pStyle w:val="Stopka"/>
        <w:widowControl/>
        <w:ind w:left="680" w:right="23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211E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6211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16211E">
        <w:rPr>
          <w:rFonts w:ascii="Arial" w:hAnsi="Arial" w:cs="Arial"/>
          <w:sz w:val="16"/>
          <w:szCs w:val="16"/>
        </w:rPr>
      </w:r>
      <w:r w:rsidR="00000000" w:rsidRPr="0016211E">
        <w:rPr>
          <w:rFonts w:ascii="Arial" w:hAnsi="Arial" w:cs="Arial"/>
          <w:sz w:val="16"/>
          <w:szCs w:val="16"/>
        </w:rPr>
        <w:fldChar w:fldCharType="separate"/>
      </w:r>
      <w:r w:rsidRPr="0016211E">
        <w:rPr>
          <w:rFonts w:ascii="Arial" w:hAnsi="Arial" w:cs="Arial"/>
          <w:sz w:val="16"/>
          <w:szCs w:val="16"/>
        </w:rPr>
        <w:fldChar w:fldCharType="end"/>
      </w:r>
      <w:r w:rsidRPr="0016211E">
        <w:rPr>
          <w:rFonts w:ascii="Arial" w:hAnsi="Arial" w:cs="Arial"/>
          <w:sz w:val="16"/>
          <w:szCs w:val="16"/>
        </w:rPr>
        <w:t xml:space="preserve"> współpracującym z Bankiem w ramach oferty dostępnej w Banku</w:t>
      </w:r>
      <w:r w:rsidRPr="0016211E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CD40A8" w14:textId="77777777" w:rsidR="00210146" w:rsidRPr="0016211E" w:rsidRDefault="00210146" w:rsidP="00210146">
      <w:pPr>
        <w:pStyle w:val="Stopka"/>
        <w:widowControl/>
        <w:ind w:left="680" w:right="238"/>
        <w:jc w:val="both"/>
        <w:rPr>
          <w:rFonts w:ascii="Arial" w:hAnsi="Arial" w:cs="Arial"/>
          <w:sz w:val="16"/>
          <w:szCs w:val="16"/>
        </w:rPr>
      </w:pPr>
      <w:r w:rsidRPr="0016211E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6211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16211E">
        <w:rPr>
          <w:rFonts w:ascii="Arial" w:hAnsi="Arial" w:cs="Arial"/>
          <w:sz w:val="16"/>
          <w:szCs w:val="16"/>
        </w:rPr>
      </w:r>
      <w:r w:rsidR="00000000" w:rsidRPr="0016211E">
        <w:rPr>
          <w:rFonts w:ascii="Arial" w:hAnsi="Arial" w:cs="Arial"/>
          <w:sz w:val="16"/>
          <w:szCs w:val="16"/>
        </w:rPr>
        <w:fldChar w:fldCharType="separate"/>
      </w:r>
      <w:r w:rsidRPr="0016211E">
        <w:rPr>
          <w:rFonts w:ascii="Arial" w:hAnsi="Arial" w:cs="Arial"/>
          <w:sz w:val="16"/>
          <w:szCs w:val="16"/>
        </w:rPr>
        <w:fldChar w:fldCharType="end"/>
      </w:r>
      <w:r w:rsidRPr="0016211E">
        <w:rPr>
          <w:rFonts w:ascii="Arial" w:hAnsi="Arial" w:cs="Arial"/>
          <w:sz w:val="16"/>
          <w:szCs w:val="16"/>
        </w:rPr>
        <w:t xml:space="preserve"> akceptowanym przez Bank spoza oferty dostępnej w Banku;</w:t>
      </w:r>
    </w:p>
    <w:p w14:paraId="1D363809" w14:textId="77777777" w:rsidR="00210146" w:rsidRPr="0016211E" w:rsidRDefault="00210146" w:rsidP="00210146">
      <w:pPr>
        <w:pStyle w:val="Stopka"/>
        <w:widowControl/>
        <w:ind w:left="680" w:right="23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211E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6211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16211E">
        <w:rPr>
          <w:rFonts w:ascii="Arial" w:hAnsi="Arial" w:cs="Arial"/>
          <w:sz w:val="16"/>
          <w:szCs w:val="16"/>
        </w:rPr>
      </w:r>
      <w:r w:rsidR="00000000" w:rsidRPr="0016211E">
        <w:rPr>
          <w:rFonts w:ascii="Arial" w:hAnsi="Arial" w:cs="Arial"/>
          <w:sz w:val="16"/>
          <w:szCs w:val="16"/>
        </w:rPr>
        <w:fldChar w:fldCharType="separate"/>
      </w:r>
      <w:r w:rsidRPr="0016211E">
        <w:rPr>
          <w:rFonts w:ascii="Arial" w:hAnsi="Arial" w:cs="Arial"/>
          <w:sz w:val="16"/>
          <w:szCs w:val="16"/>
        </w:rPr>
        <w:fldChar w:fldCharType="end"/>
      </w:r>
      <w:r w:rsidRPr="0016211E">
        <w:rPr>
          <w:rFonts w:ascii="Arial" w:hAnsi="Arial" w:cs="Arial"/>
          <w:sz w:val="16"/>
          <w:szCs w:val="16"/>
        </w:rPr>
        <w:t xml:space="preserve"> nie dotyczy; </w:t>
      </w:r>
    </w:p>
    <w:p w14:paraId="4410844A" w14:textId="77777777" w:rsidR="00210146" w:rsidRPr="0016211E" w:rsidRDefault="00210146" w:rsidP="00210146">
      <w:pPr>
        <w:pStyle w:val="Stopka"/>
        <w:widowControl/>
        <w:numPr>
          <w:ilvl w:val="1"/>
          <w:numId w:val="4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211E">
        <w:rPr>
          <w:rFonts w:ascii="Arial" w:hAnsi="Arial" w:cs="Arial"/>
          <w:color w:val="000000" w:themeColor="text1"/>
          <w:sz w:val="16"/>
          <w:szCs w:val="16"/>
        </w:rPr>
        <w:t>Bank będzie wskazany jako główny uposażony na wypadek śmierci z umowy ubezpieczenia na życie Kredytobiorcy zawartej z zakładem ubezpieczeń:</w:t>
      </w:r>
    </w:p>
    <w:p w14:paraId="48AFEE9D" w14:textId="77777777" w:rsidR="00210146" w:rsidRPr="0016211E" w:rsidRDefault="00210146" w:rsidP="00210146">
      <w:pPr>
        <w:pStyle w:val="Stopka"/>
        <w:widowControl/>
        <w:ind w:left="680" w:right="23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211E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6211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16211E">
        <w:rPr>
          <w:rFonts w:ascii="Arial" w:hAnsi="Arial" w:cs="Arial"/>
          <w:sz w:val="16"/>
          <w:szCs w:val="16"/>
        </w:rPr>
      </w:r>
      <w:r w:rsidR="00000000" w:rsidRPr="0016211E">
        <w:rPr>
          <w:rFonts w:ascii="Arial" w:hAnsi="Arial" w:cs="Arial"/>
          <w:sz w:val="16"/>
          <w:szCs w:val="16"/>
        </w:rPr>
        <w:fldChar w:fldCharType="separate"/>
      </w:r>
      <w:r w:rsidRPr="0016211E">
        <w:rPr>
          <w:rFonts w:ascii="Arial" w:hAnsi="Arial" w:cs="Arial"/>
          <w:sz w:val="16"/>
          <w:szCs w:val="16"/>
        </w:rPr>
        <w:fldChar w:fldCharType="end"/>
      </w:r>
      <w:r w:rsidRPr="0016211E">
        <w:rPr>
          <w:rFonts w:ascii="Arial" w:hAnsi="Arial" w:cs="Arial"/>
          <w:sz w:val="16"/>
          <w:szCs w:val="16"/>
        </w:rPr>
        <w:t xml:space="preserve"> współpracującym z Bankiem w ramach oferty dostępnej w Banku</w:t>
      </w:r>
      <w:r w:rsidRPr="0016211E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061CDCF" w14:textId="77777777" w:rsidR="00210146" w:rsidRPr="0016211E" w:rsidRDefault="00210146" w:rsidP="00210146">
      <w:pPr>
        <w:pStyle w:val="Stopka"/>
        <w:widowControl/>
        <w:ind w:left="680" w:right="240"/>
        <w:jc w:val="both"/>
        <w:rPr>
          <w:rFonts w:ascii="Arial" w:hAnsi="Arial" w:cs="Arial"/>
          <w:sz w:val="16"/>
          <w:szCs w:val="16"/>
        </w:rPr>
      </w:pPr>
      <w:r w:rsidRPr="0016211E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6211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16211E">
        <w:rPr>
          <w:rFonts w:ascii="Arial" w:hAnsi="Arial" w:cs="Arial"/>
          <w:sz w:val="16"/>
          <w:szCs w:val="16"/>
        </w:rPr>
      </w:r>
      <w:r w:rsidR="00000000" w:rsidRPr="0016211E">
        <w:rPr>
          <w:rFonts w:ascii="Arial" w:hAnsi="Arial" w:cs="Arial"/>
          <w:sz w:val="16"/>
          <w:szCs w:val="16"/>
        </w:rPr>
        <w:fldChar w:fldCharType="separate"/>
      </w:r>
      <w:r w:rsidRPr="0016211E">
        <w:rPr>
          <w:rFonts w:ascii="Arial" w:hAnsi="Arial" w:cs="Arial"/>
          <w:sz w:val="16"/>
          <w:szCs w:val="16"/>
        </w:rPr>
        <w:fldChar w:fldCharType="end"/>
      </w:r>
      <w:r w:rsidRPr="0016211E">
        <w:rPr>
          <w:rFonts w:ascii="Arial" w:hAnsi="Arial" w:cs="Arial"/>
          <w:sz w:val="16"/>
          <w:szCs w:val="16"/>
        </w:rPr>
        <w:t xml:space="preserve"> akceptowanym przez Bank spoza oferty dostępnej w Banku;</w:t>
      </w:r>
    </w:p>
    <w:p w14:paraId="0F3454EC" w14:textId="656F5C91" w:rsidR="00C00CD0" w:rsidRPr="0016211E" w:rsidRDefault="00210146" w:rsidP="00210146">
      <w:pPr>
        <w:pStyle w:val="Stopka"/>
        <w:widowControl/>
        <w:ind w:left="680"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211E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6211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16211E">
        <w:rPr>
          <w:rFonts w:ascii="Arial" w:hAnsi="Arial" w:cs="Arial"/>
          <w:sz w:val="16"/>
          <w:szCs w:val="16"/>
        </w:rPr>
      </w:r>
      <w:r w:rsidR="00000000" w:rsidRPr="0016211E">
        <w:rPr>
          <w:rFonts w:ascii="Arial" w:hAnsi="Arial" w:cs="Arial"/>
          <w:sz w:val="16"/>
          <w:szCs w:val="16"/>
        </w:rPr>
        <w:fldChar w:fldCharType="separate"/>
      </w:r>
      <w:r w:rsidRPr="0016211E">
        <w:rPr>
          <w:rFonts w:ascii="Arial" w:hAnsi="Arial" w:cs="Arial"/>
          <w:sz w:val="16"/>
          <w:szCs w:val="16"/>
        </w:rPr>
        <w:fldChar w:fldCharType="end"/>
      </w:r>
      <w:r w:rsidRPr="0016211E">
        <w:rPr>
          <w:rFonts w:ascii="Arial" w:hAnsi="Arial" w:cs="Arial"/>
          <w:sz w:val="16"/>
          <w:szCs w:val="16"/>
        </w:rPr>
        <w:t xml:space="preserve"> nie dotyczy</w:t>
      </w:r>
      <w:r w:rsidR="00C00CD0" w:rsidRPr="0016211E">
        <w:rPr>
          <w:rFonts w:ascii="Arial" w:hAnsi="Arial" w:cs="Arial"/>
          <w:sz w:val="16"/>
          <w:szCs w:val="16"/>
        </w:rPr>
        <w:t xml:space="preserve">; </w:t>
      </w:r>
    </w:p>
    <w:p w14:paraId="65AAA6AB" w14:textId="77777777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6211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wystąpiłem/wystąpiłem*</w:t>
      </w:r>
      <w:r w:rsidRPr="0016211E">
        <w:rPr>
          <w:rFonts w:ascii="Arial" w:eastAsia="Times New Roman" w:hAnsi="Arial" w:cs="Arial"/>
          <w:sz w:val="16"/>
          <w:szCs w:val="16"/>
          <w:lang w:eastAsia="pl-PL"/>
        </w:rPr>
        <w:t xml:space="preserve"> z wnioskiem o ogłoszenie</w:t>
      </w:r>
      <w:r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 upadłości konsumenckiej;</w:t>
      </w:r>
    </w:p>
    <w:p w14:paraId="5EC8CC28" w14:textId="77777777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584CF2CC" w14:textId="77777777" w:rsidR="00C00CD0" w:rsidRPr="003B77C2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77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toczy się/toczy się*</w:t>
      </w:r>
      <w:r w:rsidRPr="003B77C2">
        <w:rPr>
          <w:rFonts w:ascii="Arial" w:eastAsia="Times New Roman" w:hAnsi="Arial" w:cs="Arial"/>
          <w:sz w:val="16"/>
          <w:szCs w:val="16"/>
          <w:lang w:eastAsia="pl-PL"/>
        </w:rPr>
        <w:t xml:space="preserve"> wobec mnie postępowanie egzekucyjne w sprawie: __________________________</w:t>
      </w:r>
    </w:p>
    <w:p w14:paraId="3230F5A6" w14:textId="1955D683" w:rsidR="002A4E00" w:rsidRPr="003B77C2" w:rsidRDefault="007F45A9" w:rsidP="007F45A9">
      <w:pPr>
        <w:pStyle w:val="Stopka"/>
        <w:widowControl/>
        <w:numPr>
          <w:ilvl w:val="1"/>
          <w:numId w:val="4"/>
        </w:numPr>
        <w:ind w:right="-2"/>
        <w:jc w:val="both"/>
        <w:rPr>
          <w:rFonts w:ascii="Calibri" w:hAnsi="Calibri" w:cs="Arial"/>
          <w:color w:val="000000"/>
          <w:sz w:val="16"/>
          <w:szCs w:val="16"/>
        </w:rPr>
      </w:pPr>
      <w:bookmarkStart w:id="17" w:name="_Hlk142478664"/>
      <w:r w:rsidRPr="003B77C2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3B77C2">
        <w:rPr>
          <w:rFonts w:ascii="Calibri" w:hAnsi="Calibri" w:cs="Arial"/>
          <w:color w:val="000000"/>
          <w:sz w:val="16"/>
          <w:szCs w:val="16"/>
        </w:rPr>
        <w:t>;</w:t>
      </w:r>
      <w:bookmarkEnd w:id="17"/>
    </w:p>
    <w:p w14:paraId="2BECFE88" w14:textId="2F946A8F" w:rsidR="00012B1F" w:rsidRPr="003B77C2" w:rsidRDefault="002A4E00" w:rsidP="00012B1F">
      <w:pPr>
        <w:pStyle w:val="Stopka"/>
        <w:widowControl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zostałem poinformowany,  o możliwości przekazania moich/naszych danych osobowych przez Bank na podstawie art.105 ust. 1 pkt 1c oraz art. 105 ust. 4 ustawy z dnia 29 sierpnia 1997 r. Prawo bankowe (dalej „Prawo bankowe”) do Biura Informacji Kredytowej S.A. z</w:t>
      </w:r>
      <w:r w:rsidR="003B77C2">
        <w:rPr>
          <w:rFonts w:ascii="Arial" w:hAnsi="Arial" w:cs="Arial"/>
          <w:sz w:val="16"/>
          <w:szCs w:val="16"/>
        </w:rPr>
        <w:t> </w:t>
      </w:r>
      <w:r w:rsidRPr="003B77C2">
        <w:rPr>
          <w:rFonts w:ascii="Arial" w:hAnsi="Arial" w:cs="Arial"/>
          <w:sz w:val="16"/>
          <w:szCs w:val="16"/>
        </w:rPr>
        <w:t xml:space="preserve">siedzibą w 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8" w:history="1">
        <w:r w:rsidRPr="003B77C2">
          <w:rPr>
            <w:rFonts w:ascii="Arial" w:hAnsi="Arial" w:cs="Arial"/>
            <w:sz w:val="16"/>
            <w:szCs w:val="16"/>
          </w:rPr>
          <w:t>kontakt@bik.pl</w:t>
        </w:r>
      </w:hyperlink>
      <w:r w:rsidRPr="003B77C2">
        <w:rPr>
          <w:rFonts w:ascii="Arial" w:hAnsi="Arial" w:cs="Arial"/>
          <w:sz w:val="16"/>
          <w:szCs w:val="16"/>
        </w:rPr>
        <w:t xml:space="preserve"> lub pisemnie (Centrum Obsługi Klienta BIK S.A., 02-676 Warszawa, </w:t>
      </w:r>
      <w:r w:rsidR="007A5438" w:rsidRPr="003B77C2">
        <w:rPr>
          <w:rFonts w:ascii="Arial" w:hAnsi="Arial" w:cs="Arial"/>
          <w:sz w:val="16"/>
          <w:szCs w:val="16"/>
        </w:rPr>
        <w:t>ul. Zygmunta Modzelewskiego 77A</w:t>
      </w:r>
      <w:r w:rsidRPr="003B77C2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9" w:history="1">
        <w:r w:rsidRPr="003B77C2">
          <w:rPr>
            <w:rFonts w:ascii="Arial" w:hAnsi="Arial" w:cs="Arial"/>
            <w:sz w:val="16"/>
            <w:szCs w:val="16"/>
          </w:rPr>
          <w:t>iod@bik.pl</w:t>
        </w:r>
      </w:hyperlink>
      <w:r w:rsidRPr="003B77C2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DE3577" w:rsidRPr="003B77C2">
        <w:rPr>
          <w:rFonts w:ascii="Arial" w:hAnsi="Arial" w:cs="Arial"/>
          <w:sz w:val="16"/>
          <w:szCs w:val="16"/>
        </w:rPr>
        <w:t>ul. Zygmunta Modzelewskiego 77A</w:t>
      </w:r>
      <w:r w:rsidRPr="003B77C2">
        <w:rPr>
          <w:rFonts w:ascii="Arial" w:hAnsi="Arial" w:cs="Arial"/>
          <w:sz w:val="16"/>
          <w:szCs w:val="16"/>
        </w:rPr>
        <w:t xml:space="preserve">), we wszystkich sprawach dotyczących przetwarzania danych osobowych oraz korzystania z praw </w:t>
      </w:r>
      <w:r w:rsidRPr="003B77C2">
        <w:rPr>
          <w:rFonts w:ascii="Arial" w:hAnsi="Arial" w:cs="Arial"/>
          <w:color w:val="000000" w:themeColor="text1"/>
          <w:sz w:val="16"/>
          <w:szCs w:val="16"/>
        </w:rPr>
        <w:t xml:space="preserve">związanych z przetwarzaniem danych.  Pełna treść klauzuli informacyjnej Biura Informacji Kredytowej dostępna jest na stronie  </w:t>
      </w:r>
      <w:bookmarkStart w:id="18" w:name="_Hlk77749038"/>
      <w:r w:rsidRPr="003B77C2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3B77C2"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"http://www.bankbs.pl/rodo" </w:instrText>
      </w:r>
      <w:r w:rsidRPr="003B77C2">
        <w:rPr>
          <w:rFonts w:ascii="Arial" w:hAnsi="Arial" w:cs="Arial"/>
          <w:color w:val="000000" w:themeColor="text1"/>
          <w:sz w:val="16"/>
          <w:szCs w:val="16"/>
        </w:rPr>
      </w:r>
      <w:r w:rsidRPr="003B77C2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3B77C2">
        <w:rPr>
          <w:rStyle w:val="Hipercze"/>
          <w:rFonts w:ascii="Arial" w:hAnsi="Arial" w:cs="Arial"/>
          <w:color w:val="000000" w:themeColor="text1"/>
          <w:sz w:val="16"/>
          <w:szCs w:val="16"/>
          <w:u w:val="none"/>
        </w:rPr>
        <w:t>internetowej</w:t>
      </w:r>
      <w:r w:rsidRPr="003B77C2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3B77C2">
        <w:rPr>
          <w:rFonts w:ascii="Arial" w:hAnsi="Arial" w:cs="Arial"/>
          <w:color w:val="000000" w:themeColor="text1"/>
          <w:sz w:val="16"/>
          <w:szCs w:val="16"/>
        </w:rPr>
        <w:t xml:space="preserve"> Banku</w:t>
      </w:r>
      <w:r w:rsidR="00AA58FA" w:rsidRPr="003B77C2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0DFF913" w14:textId="246BD985" w:rsidR="00012B1F" w:rsidRPr="003B77C2" w:rsidRDefault="00012B1F" w:rsidP="00012B1F">
      <w:pPr>
        <w:pStyle w:val="Stopka"/>
        <w:widowControl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na żądanie Banku,  przedstawię dodatkowe dokumenty, które zostaną przez Bank wskazane i będą niezbędne do rozpatrzenia niniejszego wniosku;</w:t>
      </w:r>
    </w:p>
    <w:p w14:paraId="459DE558" w14:textId="5A4F5796" w:rsidR="00F45601" w:rsidRPr="003B77C2" w:rsidRDefault="00012B1F" w:rsidP="00AA58FA">
      <w:pPr>
        <w:pStyle w:val="Stopka"/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p</w:t>
      </w:r>
      <w:r w:rsidR="002A4E00" w:rsidRPr="003B77C2">
        <w:rPr>
          <w:rFonts w:ascii="Arial" w:hAnsi="Arial" w:cs="Arial"/>
          <w:sz w:val="16"/>
          <w:szCs w:val="16"/>
        </w:rPr>
        <w:t>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 równe wysokości marży kredytu</w:t>
      </w:r>
      <w:r w:rsidRPr="003B77C2">
        <w:rPr>
          <w:rFonts w:ascii="Arial" w:hAnsi="Arial" w:cs="Arial"/>
          <w:sz w:val="16"/>
          <w:szCs w:val="16"/>
        </w:rPr>
        <w:t>;</w:t>
      </w:r>
    </w:p>
    <w:p w14:paraId="1B0B54E7" w14:textId="5F8DF34D" w:rsidR="00C00CD0" w:rsidRPr="003B77C2" w:rsidRDefault="00F45601" w:rsidP="00F45601">
      <w:pPr>
        <w:pStyle w:val="Stopka"/>
        <w:widowControl/>
        <w:numPr>
          <w:ilvl w:val="1"/>
          <w:numId w:val="4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 xml:space="preserve">zostałem poinformowany o </w:t>
      </w:r>
      <w:bookmarkEnd w:id="18"/>
      <w:r w:rsidR="000B5298" w:rsidRPr="003B77C2">
        <w:rPr>
          <w:rFonts w:ascii="Arial" w:hAnsi="Arial"/>
          <w:sz w:val="16"/>
          <w:szCs w:val="16"/>
        </w:rPr>
        <w:t>podwyższonym</w:t>
      </w:r>
      <w:r w:rsidR="000B5298" w:rsidRPr="00A250C4">
        <w:rPr>
          <w:rFonts w:ascii="Arial" w:hAnsi="Arial"/>
          <w:sz w:val="16"/>
          <w:szCs w:val="16"/>
        </w:rPr>
        <w:t xml:space="preserve"> ryzyku związanym z bardzo długim okresem spłaty </w:t>
      </w:r>
      <w:r w:rsidR="000B5298" w:rsidRPr="00A250C4">
        <w:rPr>
          <w:rFonts w:ascii="Arial" w:hAnsi="Arial" w:cs="Arial"/>
          <w:sz w:val="16"/>
          <w:szCs w:val="16"/>
        </w:rPr>
        <w:t>i niekorzystnym  wpływie  na możliwość  realizacji większych wydatków lub tworzenia oszczędności oraz o konieczności</w:t>
      </w:r>
      <w:r w:rsidR="000B5298" w:rsidRPr="00A250C4">
        <w:rPr>
          <w:rFonts w:ascii="Arial" w:hAnsi="Arial"/>
          <w:sz w:val="16"/>
          <w:szCs w:val="16"/>
        </w:rPr>
        <w:t xml:space="preserve"> zachowania odpowiednie</w:t>
      </w:r>
      <w:r w:rsidR="004C3928" w:rsidRPr="00A250C4">
        <w:rPr>
          <w:rFonts w:ascii="Arial" w:hAnsi="Arial"/>
          <w:sz w:val="16"/>
          <w:szCs w:val="16"/>
        </w:rPr>
        <w:t xml:space="preserve">j </w:t>
      </w:r>
      <w:r w:rsidR="000B5298" w:rsidRPr="00A250C4">
        <w:rPr>
          <w:rFonts w:ascii="Arial" w:hAnsi="Arial"/>
          <w:sz w:val="16"/>
          <w:szCs w:val="16"/>
        </w:rPr>
        <w:t xml:space="preserve">nadwyżki dochodów nad wydatkami </w:t>
      </w:r>
      <w:r w:rsidR="000B5298" w:rsidRPr="003B77C2">
        <w:rPr>
          <w:rFonts w:ascii="Arial" w:hAnsi="Arial"/>
          <w:sz w:val="16"/>
          <w:szCs w:val="16"/>
        </w:rPr>
        <w:t>związanymi z obsługą zobowiązań</w:t>
      </w:r>
      <w:r w:rsidR="005F18DA" w:rsidRPr="003B77C2">
        <w:rPr>
          <w:rFonts w:ascii="Arial" w:hAnsi="Arial"/>
          <w:sz w:val="16"/>
          <w:szCs w:val="16"/>
        </w:rPr>
        <w:t xml:space="preserve"> (bufora dochodowego)</w:t>
      </w:r>
      <w:r w:rsidR="000B5298" w:rsidRPr="003B77C2">
        <w:rPr>
          <w:rFonts w:ascii="Arial" w:hAnsi="Arial"/>
          <w:sz w:val="16"/>
          <w:szCs w:val="16"/>
        </w:rPr>
        <w:t>, na wypadek pogorszenia się sytuacji dochodowej lub realizacji większych wydatków</w:t>
      </w:r>
      <w:r w:rsidR="007F45A9" w:rsidRPr="003B77C2">
        <w:rPr>
          <w:rFonts w:ascii="Arial" w:hAnsi="Arial"/>
          <w:sz w:val="16"/>
          <w:szCs w:val="16"/>
        </w:rPr>
        <w:t>;</w:t>
      </w:r>
      <w:r w:rsidR="00C55B30" w:rsidRPr="003B77C2">
        <w:rPr>
          <w:rFonts w:ascii="Arial" w:hAnsi="Arial" w:cs="Arial"/>
          <w:sz w:val="16"/>
          <w:szCs w:val="16"/>
        </w:rPr>
        <w:t xml:space="preserve"> </w:t>
      </w:r>
    </w:p>
    <w:p w14:paraId="15DE1E74" w14:textId="6F540E84" w:rsidR="007F45A9" w:rsidRPr="003B77C2" w:rsidRDefault="007F45A9" w:rsidP="007F45A9">
      <w:pPr>
        <w:pStyle w:val="Stopka"/>
        <w:widowControl/>
        <w:numPr>
          <w:ilvl w:val="1"/>
          <w:numId w:val="4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>zostałem/łam poinformowany/a o przysługującym mi prawie do uzyskania pisemnych wyjaśnień dotyczących dokonanej przez Bank oceny zdolności kredytowej w trybie wynikającym z  art. 70a. Prawa bankowego;</w:t>
      </w:r>
    </w:p>
    <w:p w14:paraId="0543062F" w14:textId="401A58DB" w:rsidR="007F45A9" w:rsidRPr="003B77C2" w:rsidRDefault="007F45A9" w:rsidP="007F45A9">
      <w:pPr>
        <w:pStyle w:val="Stopka"/>
        <w:widowControl/>
        <w:numPr>
          <w:ilvl w:val="1"/>
          <w:numId w:val="4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3B77C2">
        <w:rPr>
          <w:rFonts w:ascii="Arial" w:hAnsi="Arial" w:cs="Arial"/>
          <w:sz w:val="16"/>
          <w:szCs w:val="16"/>
        </w:rPr>
        <w:t xml:space="preserve">otrzymałem/łam od Banku „Informację dla Kredytobiorcy o ryzykach” i mam świadomość </w:t>
      </w:r>
      <w:proofErr w:type="spellStart"/>
      <w:r w:rsidRPr="003B77C2">
        <w:rPr>
          <w:rFonts w:ascii="Arial" w:hAnsi="Arial" w:cs="Arial"/>
          <w:sz w:val="16"/>
          <w:szCs w:val="16"/>
        </w:rPr>
        <w:t>ryzyk</w:t>
      </w:r>
      <w:proofErr w:type="spellEnd"/>
      <w:r w:rsidRPr="003B77C2">
        <w:rPr>
          <w:rFonts w:ascii="Arial" w:hAnsi="Arial" w:cs="Arial"/>
          <w:sz w:val="16"/>
          <w:szCs w:val="16"/>
        </w:rPr>
        <w:t xml:space="preserve">  związanych  z zaciąganym kredytem, w</w:t>
      </w:r>
      <w:r w:rsidR="003B77C2" w:rsidRPr="003B77C2">
        <w:rPr>
          <w:rFonts w:ascii="Arial" w:hAnsi="Arial" w:cs="Arial"/>
          <w:sz w:val="16"/>
          <w:szCs w:val="16"/>
        </w:rPr>
        <w:t> </w:t>
      </w:r>
      <w:r w:rsidRPr="003B77C2">
        <w:rPr>
          <w:rFonts w:ascii="Arial" w:hAnsi="Arial" w:cs="Arial"/>
          <w:sz w:val="16"/>
          <w:szCs w:val="16"/>
        </w:rPr>
        <w:t>tym ryzyka związanego z możliwością zmiany oprocentowania kredytu z oraz ryzyka możliwości  zmian cen rynkowych nieruchomości</w:t>
      </w:r>
      <w:r w:rsidR="003B77C2">
        <w:rPr>
          <w:rFonts w:ascii="Arial" w:hAnsi="Arial" w:cs="Arial"/>
          <w:sz w:val="16"/>
          <w:szCs w:val="16"/>
        </w:rPr>
        <w:t>.</w:t>
      </w:r>
    </w:p>
    <w:p w14:paraId="1CC4DEC3" w14:textId="63BBAC29" w:rsidR="00C00CD0" w:rsidRPr="00C55B56" w:rsidRDefault="00C00CD0" w:rsidP="00FE256D">
      <w:pPr>
        <w:tabs>
          <w:tab w:val="left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88FD45" w14:textId="4AB1BA50" w:rsidR="002A4E00" w:rsidRPr="00C55B56" w:rsidRDefault="002A4E00" w:rsidP="00C55B56">
      <w:pPr>
        <w:pStyle w:val="Stopka"/>
        <w:widowControl/>
        <w:numPr>
          <w:ilvl w:val="0"/>
          <w:numId w:val="4"/>
        </w:numPr>
        <w:tabs>
          <w:tab w:val="clear" w:pos="360"/>
        </w:tabs>
        <w:spacing w:after="120"/>
        <w:ind w:left="357" w:right="238" w:hanging="357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55B56">
        <w:rPr>
          <w:rFonts w:ascii="Arial" w:eastAsia="Calibri" w:hAnsi="Arial" w:cs="Arial"/>
          <w:b/>
          <w:sz w:val="16"/>
          <w:szCs w:val="16"/>
          <w:lang w:eastAsia="en-US"/>
        </w:rPr>
        <w:t>Wyrażam zgodę :</w:t>
      </w:r>
    </w:p>
    <w:p w14:paraId="3B693614" w14:textId="77777777" w:rsidR="002A4E00" w:rsidRPr="00C55B56" w:rsidRDefault="002A4E00" w:rsidP="00C55B56">
      <w:pPr>
        <w:tabs>
          <w:tab w:val="left" w:pos="-2127"/>
          <w:tab w:val="center" w:pos="-1843"/>
        </w:tabs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C55B56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4E4C7A67" w14:textId="77777777" w:rsidR="002A4E00" w:rsidRPr="00C55B56" w:rsidRDefault="002A4E00" w:rsidP="00C55B56">
      <w:pPr>
        <w:pStyle w:val="Stopka"/>
        <w:widowControl/>
        <w:ind w:left="340"/>
        <w:jc w:val="both"/>
        <w:rPr>
          <w:rFonts w:ascii="Arial" w:hAnsi="Arial" w:cs="Arial"/>
          <w:sz w:val="16"/>
          <w:szCs w:val="16"/>
        </w:rPr>
      </w:pPr>
      <w:r w:rsidRPr="00C55B56">
        <w:rPr>
          <w:rFonts w:ascii="Arial" w:hAnsi="Arial" w:cs="Arial"/>
          <w:sz w:val="16"/>
          <w:szCs w:val="16"/>
        </w:rPr>
        <w:t>na podstawie art. 24 ust. 1 ustawy z dnia 9 kwietnia 2010r. o udostępnianiu informacji gospodarczych i wymianie danych gospodarczych upoważniam Bank Spółdzielczy w Kolbuszowej do wystąpienia za pośrednictwem Biura Informacji Kredytowej S.A. z siedzibą w Warszawie do biur informacji gospodarczej o ujawnienie informacji gospodarczych dotyczących moich zobowiązań.</w:t>
      </w:r>
    </w:p>
    <w:p w14:paraId="670092CA" w14:textId="77777777" w:rsidR="002A4E00" w:rsidRPr="00C55B56" w:rsidRDefault="002A4E00" w:rsidP="002A4E00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2A4E00" w:rsidRPr="00C55B56" w14:paraId="6D326CF9" w14:textId="77777777" w:rsidTr="00775321">
        <w:trPr>
          <w:trHeight w:val="357"/>
          <w:tblHeader/>
          <w:jc w:val="center"/>
        </w:trPr>
        <w:tc>
          <w:tcPr>
            <w:tcW w:w="4066" w:type="dxa"/>
            <w:shd w:val="clear" w:color="auto" w:fill="A6A6A6"/>
            <w:hideMark/>
          </w:tcPr>
          <w:p w14:paraId="1C0C3344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1B17700D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2A4E00" w:rsidRPr="00C55B56" w14:paraId="262EBFFB" w14:textId="77777777" w:rsidTr="00775321">
        <w:trPr>
          <w:trHeight w:val="267"/>
          <w:jc w:val="center"/>
        </w:trPr>
        <w:tc>
          <w:tcPr>
            <w:tcW w:w="4066" w:type="dxa"/>
            <w:vAlign w:val="center"/>
            <w:hideMark/>
          </w:tcPr>
          <w:p w14:paraId="428B8CE2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F8756" wp14:editId="0F47AC9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90C0" id="Prostokąt 29" o:spid="_x0000_s1026" style="position:absolute;margin-left:17.05pt;margin-top:1.7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B4AEC3" wp14:editId="6DA1587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ED30" id="Prostokąt 28" o:spid="_x0000_s1026" style="position:absolute;margin-left:78.45pt;margin-top:1.6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7EA8A0D3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C9198" wp14:editId="7FFA5A7E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EB7F" id="Prostokąt 27" o:spid="_x0000_s1026" style="position:absolute;margin-left:117.5pt;margin-top:2.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E91A7" wp14:editId="26D6938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96B" id="Prostokąt 26" o:spid="_x0000_s1026" style="position:absolute;margin-left:67.45pt;margin-top:2.2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E57B8E" wp14:editId="4EC1B93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4A56" id="Prostokąt 25" o:spid="_x0000_s1026" style="position:absolute;margin-left:4.7pt;margin-top:2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C55B56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C55B56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6A87C770" w14:textId="77777777" w:rsidR="002A4E00" w:rsidRPr="00C55B56" w:rsidRDefault="002A4E00" w:rsidP="002A4E00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8"/>
          <w:szCs w:val="8"/>
        </w:rPr>
      </w:pPr>
    </w:p>
    <w:p w14:paraId="75FB09EC" w14:textId="18CDC7A0" w:rsidR="002A4E00" w:rsidRPr="00C55B56" w:rsidRDefault="002A4E00" w:rsidP="00C55B56">
      <w:pPr>
        <w:pStyle w:val="Stopka"/>
        <w:widowControl/>
        <w:numPr>
          <w:ilvl w:val="0"/>
          <w:numId w:val="4"/>
        </w:num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55B56">
        <w:rPr>
          <w:rFonts w:ascii="Arial" w:eastAsia="Calibri" w:hAnsi="Arial" w:cs="Arial"/>
          <w:sz w:val="16"/>
          <w:szCs w:val="16"/>
          <w:lang w:eastAsia="en-US"/>
        </w:rPr>
        <w:t xml:space="preserve">Wyrażam zgodę na </w:t>
      </w:r>
      <w:r w:rsidRPr="00C55B56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C55B56">
        <w:rPr>
          <w:rFonts w:ascii="Arial" w:hAnsi="Arial" w:cs="Arial"/>
          <w:sz w:val="16"/>
          <w:szCs w:val="16"/>
        </w:rPr>
        <w:t>Bank Spółdzielczy w Kolbuszowej</w:t>
      </w:r>
      <w:r w:rsidRPr="00C55B56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3AB894B3" w14:textId="77777777" w:rsidR="002A4E00" w:rsidRPr="00C55B56" w:rsidRDefault="002A4E00" w:rsidP="002A4E00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2A4E00" w:rsidRPr="00C55B56" w14:paraId="4286CDA7" w14:textId="77777777" w:rsidTr="00775321">
        <w:trPr>
          <w:trHeight w:val="357"/>
          <w:tblHeader/>
          <w:jc w:val="center"/>
        </w:trPr>
        <w:tc>
          <w:tcPr>
            <w:tcW w:w="4053" w:type="dxa"/>
            <w:shd w:val="clear" w:color="auto" w:fill="A6A6A6"/>
            <w:hideMark/>
          </w:tcPr>
          <w:p w14:paraId="562D7B81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29E7F3F5" w14:textId="77777777" w:rsidR="002A4E00" w:rsidRPr="00C55B56" w:rsidRDefault="002A4E00" w:rsidP="00775321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B56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2A4E00" w:rsidRPr="00C55B56" w14:paraId="41ED973E" w14:textId="77777777" w:rsidTr="00775321">
        <w:trPr>
          <w:trHeight w:val="267"/>
          <w:jc w:val="center"/>
        </w:trPr>
        <w:tc>
          <w:tcPr>
            <w:tcW w:w="4053" w:type="dxa"/>
            <w:vAlign w:val="center"/>
            <w:hideMark/>
          </w:tcPr>
          <w:p w14:paraId="488C5CBB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A9F5B" wp14:editId="5BF0715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6256" id="Prostokąt 24" o:spid="_x0000_s1026" style="position:absolute;margin-left:17.05pt;margin-top:1.7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3956F3" wp14:editId="5CC9662B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0878" id="Prostokąt 23" o:spid="_x0000_s1026" style="position:absolute;margin-left:78.45pt;margin-top:1.6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</w:r>
            <w:r w:rsidRPr="00C55B56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4BCE3C56" w14:textId="77777777" w:rsidR="002A4E00" w:rsidRPr="00C55B56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15ACF" wp14:editId="72E59335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A4EA" id="Prostokąt 22" o:spid="_x0000_s1026" style="position:absolute;margin-left:114.6pt;margin-top:1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4D5A8D" wp14:editId="6E97CEA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097ED" id="Prostokąt 21" o:spid="_x0000_s1026" style="position:absolute;margin-left:67.45pt;margin-top:2.2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C55B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ED69F" wp14:editId="0FDC6D6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46F7C" id="Prostokąt 15" o:spid="_x0000_s1026" style="position:absolute;margin-left:4.7pt;margin-top:2.2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C55B56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C55B56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C55B56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52D003DB" w14:textId="77777777" w:rsidR="002A4E00" w:rsidRPr="00C55B56" w:rsidRDefault="002A4E00" w:rsidP="002A4E00">
      <w:pPr>
        <w:spacing w:after="0"/>
        <w:jc w:val="both"/>
        <w:rPr>
          <w:rFonts w:ascii="Arial" w:hAnsi="Arial" w:cs="Arial"/>
          <w:bCs/>
          <w:i/>
          <w:sz w:val="8"/>
          <w:szCs w:val="8"/>
        </w:rPr>
      </w:pPr>
    </w:p>
    <w:p w14:paraId="1130DCB3" w14:textId="77777777" w:rsidR="002A4E00" w:rsidRPr="00C55B56" w:rsidRDefault="002A4E00" w:rsidP="00C55B56">
      <w:pPr>
        <w:pStyle w:val="Stopka"/>
        <w:ind w:left="3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55B56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07875308" w14:textId="77777777" w:rsidR="002A4E00" w:rsidRPr="00C55B56" w:rsidRDefault="002A4E00" w:rsidP="005A461D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7A2A533" w14:textId="0FA6A7FD" w:rsidR="00C00CD0" w:rsidRPr="00AA58FA" w:rsidRDefault="00C00CD0" w:rsidP="00C55B56">
      <w:pPr>
        <w:numPr>
          <w:ilvl w:val="0"/>
          <w:numId w:val="4"/>
        </w:numPr>
        <w:spacing w:after="120" w:line="240" w:lineRule="auto"/>
        <w:ind w:right="2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na:  </w:t>
      </w:r>
    </w:p>
    <w:p w14:paraId="45A85E82" w14:textId="7303F392" w:rsidR="00C00CD0" w:rsidRPr="00AA58FA" w:rsidRDefault="00C00CD0" w:rsidP="009A1D5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otrzymanie od Banku decyzji kredytowej w terminie krótszym niż 21 dzień kalendarzowy w rozumieniu ustawy o kredycie hipotecznym oraz o nadzorze nad pośrednikami kredytu hipotecznego i agentami z dnia 23 marca 2017r. </w:t>
      </w:r>
    </w:p>
    <w:p w14:paraId="4D0B62B6" w14:textId="77777777" w:rsidR="005A461D" w:rsidRPr="00AA58FA" w:rsidRDefault="005A461D" w:rsidP="005A461D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5A461D" w:rsidRPr="00AA58FA" w14:paraId="4622C207" w14:textId="77777777" w:rsidTr="00775321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124F9CDB" w14:textId="77777777" w:rsidR="005A461D" w:rsidRPr="00AA58FA" w:rsidRDefault="005A461D" w:rsidP="0077532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13412B31" w14:textId="77777777" w:rsidR="005A461D" w:rsidRPr="00AA58FA" w:rsidRDefault="005A461D" w:rsidP="0077532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5A461D" w:rsidRPr="00AA58FA" w14:paraId="0BE65744" w14:textId="77777777" w:rsidTr="00775321">
        <w:trPr>
          <w:trHeight w:val="312"/>
          <w:jc w:val="center"/>
        </w:trPr>
        <w:tc>
          <w:tcPr>
            <w:tcW w:w="3755" w:type="dxa"/>
            <w:vAlign w:val="center"/>
          </w:tcPr>
          <w:p w14:paraId="3E7A6E78" w14:textId="77777777" w:rsidR="005A461D" w:rsidRPr="00AA58FA" w:rsidRDefault="005A461D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79ECC8F5" w14:textId="77777777" w:rsidR="005A461D" w:rsidRPr="00AA58FA" w:rsidRDefault="005A461D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4F58566B" w14:textId="77777777" w:rsidR="00C00CD0" w:rsidRPr="00C55B56" w:rsidRDefault="00C00CD0" w:rsidP="00E452F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AF82609" w14:textId="77777777" w:rsidR="00C00CD0" w:rsidRPr="00AA58FA" w:rsidRDefault="00C00CD0" w:rsidP="00C00CD0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W tym celu wskazuję adres: w placówce Banku lub na adres mojej poczty elektronicznej: __________  / *      </w:t>
      </w:r>
    </w:p>
    <w:p w14:paraId="6CD7CE9B" w14:textId="77777777" w:rsidR="00C00CD0" w:rsidRPr="00AA58FA" w:rsidRDefault="00C00CD0" w:rsidP="00C00C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1DF803" w14:textId="79A40BB1" w:rsidR="00C00CD0" w:rsidRPr="005F5913" w:rsidRDefault="00C00CD0" w:rsidP="009A1D5D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trike/>
          <w:sz w:val="16"/>
          <w:szCs w:val="16"/>
          <w:highlight w:val="yellow"/>
          <w:lang w:eastAsia="pl-PL"/>
        </w:rPr>
      </w:pPr>
      <w:r w:rsidRPr="003B77C2">
        <w:rPr>
          <w:rFonts w:ascii="Arial" w:eastAsia="Times New Roman" w:hAnsi="Arial" w:cs="Arial"/>
          <w:sz w:val="16"/>
          <w:szCs w:val="16"/>
          <w:lang w:eastAsia="pl-PL"/>
        </w:rPr>
        <w:t>otrzymanie od Banku bezpłatnego projektu umowy z danymi i warunkami decyzji kredytowej w rozumieniu ustawy o kredycie hipotecznym oraz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o nadzorze nad pośrednikami kredytu hipotecznego i agentami z dnia 23 marca 2017r. </w:t>
      </w:r>
    </w:p>
    <w:p w14:paraId="45897F0E" w14:textId="77777777" w:rsidR="005A461D" w:rsidRPr="005F5913" w:rsidRDefault="005A461D" w:rsidP="005A461D">
      <w:pPr>
        <w:spacing w:after="0" w:line="240" w:lineRule="auto"/>
        <w:ind w:left="851"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C00CD0" w:rsidRPr="00AA58FA" w14:paraId="432873DB" w14:textId="77777777" w:rsidTr="0078423D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4EC04D8D" w14:textId="77777777" w:rsidR="00C00CD0" w:rsidRPr="00AA58FA" w:rsidRDefault="00C00CD0" w:rsidP="00C00C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19" w:name="_Hlk78789988"/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426BF87C" w14:textId="77777777" w:rsidR="00C00CD0" w:rsidRPr="00AA58FA" w:rsidRDefault="00C00CD0" w:rsidP="00C00C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C00CD0" w:rsidRPr="00AA58FA" w14:paraId="5ABAA288" w14:textId="77777777" w:rsidTr="0078423D">
        <w:trPr>
          <w:trHeight w:val="312"/>
          <w:jc w:val="center"/>
        </w:trPr>
        <w:tc>
          <w:tcPr>
            <w:tcW w:w="3755" w:type="dxa"/>
            <w:vAlign w:val="center"/>
          </w:tcPr>
          <w:p w14:paraId="01F164FD" w14:textId="77777777" w:rsidR="00C00CD0" w:rsidRPr="00AA58FA" w:rsidRDefault="00C00CD0" w:rsidP="00C00CD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24BBFBE1" w14:textId="77777777" w:rsidR="00C00CD0" w:rsidRPr="00AA58FA" w:rsidRDefault="00C00CD0" w:rsidP="00C00CD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AA5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bookmarkEnd w:id="19"/>
    <w:p w14:paraId="44FA2A4D" w14:textId="77777777" w:rsidR="00C00CD0" w:rsidRPr="00C55B56" w:rsidRDefault="00C00CD0" w:rsidP="00C00CD0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C359F38" w14:textId="77777777" w:rsidR="00C00CD0" w:rsidRPr="00AA58FA" w:rsidRDefault="00C00CD0" w:rsidP="00C00CD0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W tym celu wskazuję adres: w placówce Banku lub na adres mojej poczty elektronicznej: __________  / *      </w:t>
      </w:r>
    </w:p>
    <w:p w14:paraId="4029F99E" w14:textId="77777777" w:rsidR="00C00CD0" w:rsidRPr="00C55B56" w:rsidRDefault="00C00CD0" w:rsidP="00C00CD0">
      <w:pPr>
        <w:tabs>
          <w:tab w:val="center" w:pos="4536"/>
          <w:tab w:val="right" w:pos="9072"/>
        </w:tabs>
        <w:spacing w:after="0" w:line="240" w:lineRule="auto"/>
        <w:ind w:left="340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2559E6CF" w14:textId="1EFE3005" w:rsidR="00C00CD0" w:rsidRPr="00AA58FA" w:rsidRDefault="00C00CD0" w:rsidP="009A1D5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lastRenderedPageBreak/>
        <w:t>Oświadczam, że powyższe dane osobowe, zgody i upoważnienia zostały podane i udzielone dobrowolnie. Brak wyrażenia zgody lub jej cofnięcie oraz odwołanie upoważnienia, może skutkować brakiem możliwości rozpatrzenia przez Bank niniejszego wniosku oraz  w</w:t>
      </w:r>
      <w:r w:rsidR="00A250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konsekwencji niemożliwość zawarcia i realizacji umowy kredytu.</w:t>
      </w:r>
    </w:p>
    <w:p w14:paraId="04F866D3" w14:textId="77777777" w:rsidR="00C00CD0" w:rsidRPr="00C55B56" w:rsidRDefault="00C00CD0" w:rsidP="00C00C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  <w:lang w:eastAsia="pl-PL"/>
        </w:rPr>
      </w:pPr>
    </w:p>
    <w:p w14:paraId="488D550A" w14:textId="287DEE1D" w:rsidR="00C00CD0" w:rsidRPr="00AA58FA" w:rsidRDefault="00C00CD0" w:rsidP="00C55B5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W przypadku, podjęcia przez Bank decyzji o nieudzieleniu kredytu lub odrzuceniu wniosku o kredyt, Bank zwraca Wnioskodawcy dokumenty</w:t>
      </w:r>
      <w:r w:rsidR="00414F88"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stanowiące załączniki do niniejszego wniosku o kredyt. W tym celu Wnioskodawca wskazuje adres ich odbioru: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w placówce Banku lub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przesłania na adres korespondencyjny: _______________________________.   </w:t>
      </w:r>
    </w:p>
    <w:p w14:paraId="411FC8FB" w14:textId="77777777" w:rsidR="00F45601" w:rsidRPr="008A7981" w:rsidRDefault="00F45601" w:rsidP="00012B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4A374BF" w14:textId="77777777" w:rsidR="008A7981" w:rsidRPr="00A250C4" w:rsidRDefault="008A7981" w:rsidP="008E4DBF">
      <w:pPr>
        <w:pStyle w:val="Stopka"/>
        <w:widowControl/>
        <w:numPr>
          <w:ilvl w:val="0"/>
          <w:numId w:val="4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A250C4">
        <w:rPr>
          <w:rFonts w:ascii="Arial" w:hAnsi="Arial" w:cs="Arial"/>
          <w:sz w:val="16"/>
          <w:szCs w:val="16"/>
        </w:rPr>
        <w:t>Oświadczam, że na żądanie Banku,  przedstawię dodatkowe dokumenty, które zostaną przez Bank wskazane i będą niezbędne do rozpatrzenia niniejszego wniosku.</w:t>
      </w:r>
    </w:p>
    <w:p w14:paraId="799CACE6" w14:textId="77777777" w:rsidR="008A7981" w:rsidRPr="008A7981" w:rsidRDefault="008A7981" w:rsidP="008A798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9B72BF7" w14:textId="3980E7B8" w:rsidR="00C00CD0" w:rsidRPr="00AA58FA" w:rsidRDefault="00C00CD0" w:rsidP="009A1D5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Bank informuje w rozumieniu ustawy o kredycie hipotecznym oraz o nadzorze nad pośrednikami kredytu hipotecznego i agentami z dnia 23 marca</w:t>
      </w:r>
      <w:r w:rsidR="00414F88"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2017r.</w:t>
      </w:r>
      <w:r w:rsidR="00A250C4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>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nie zostanie udzielony.</w:t>
      </w:r>
    </w:p>
    <w:p w14:paraId="131E8650" w14:textId="77777777" w:rsidR="00C00CD0" w:rsidRPr="00C55B56" w:rsidRDefault="00C00CD0" w:rsidP="00C00CD0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8BE9E35" w14:textId="04FBCA14" w:rsidR="00A6545F" w:rsidRPr="00012B1F" w:rsidRDefault="00C00CD0" w:rsidP="00A6545F">
      <w:pPr>
        <w:numPr>
          <w:ilvl w:val="0"/>
          <w:numId w:val="4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Bank oświadcza, że nie współpracuje z żadnym rzeczoznawcą majątkowym bądź podmiotami zrzeszającymi Rzeczoznawców Majątkowych. Wnioskodawca zobowiązany jest dostarczenia wyceny nieruchomo</w:t>
      </w:r>
      <w:r w:rsidRPr="00AA58FA">
        <w:rPr>
          <w:rFonts w:ascii="Arial" w:eastAsia="TimesNewRoman" w:hAnsi="Arial" w:cs="Arial"/>
          <w:sz w:val="16"/>
          <w:szCs w:val="16"/>
          <w:lang w:eastAsia="pl-PL"/>
        </w:rPr>
        <w:t>ś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ci będącej przedmiotem finansowania. Wnioskodawca samodzielnie dokonuje wyboru rzeczoznawcy majątkowego, o którym mowa w ustawie z dnia 21 sierpnia 1997r. o gospodarce nieruchomościami, odpowiedzialnego za niniejszą wycenę, kierując się własnymi kryteriami wyboru, potrzebami, sytuacją finansową i osobistą, preferencjami oraz celami. </w:t>
      </w:r>
    </w:p>
    <w:p w14:paraId="256BEB4B" w14:textId="77777777" w:rsidR="00C00CD0" w:rsidRPr="00C55B56" w:rsidRDefault="00C00CD0" w:rsidP="00C00CD0">
      <w:pPr>
        <w:spacing w:after="0" w:line="240" w:lineRule="auto"/>
        <w:ind w:left="708"/>
        <w:rPr>
          <w:rFonts w:ascii="Arial" w:eastAsia="Times New Roman" w:hAnsi="Arial" w:cs="Arial"/>
          <w:sz w:val="8"/>
          <w:szCs w:val="8"/>
          <w:lang w:eastAsia="pl-PL"/>
        </w:rPr>
      </w:pPr>
    </w:p>
    <w:p w14:paraId="382E74D0" w14:textId="0D4DA50A" w:rsidR="00C00CD0" w:rsidRPr="00AA58FA" w:rsidRDefault="00C00CD0" w:rsidP="009A1D5D">
      <w:pPr>
        <w:widowControl w:val="0"/>
        <w:numPr>
          <w:ilvl w:val="0"/>
          <w:numId w:val="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Bank nie wykonuje usług doradczych w rozumieniu ustawy z dnia 21 kwietnia 2017r.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5F676695" w14:textId="77777777" w:rsidR="00CF6896" w:rsidRPr="00AA58FA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943DDD6" w14:textId="6ACA00DA" w:rsidR="00FE256D" w:rsidRPr="00C55B56" w:rsidRDefault="00EC2DC2" w:rsidP="00C55B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55B56">
        <w:rPr>
          <w:rFonts w:ascii="Arial" w:eastAsia="Times New Roman" w:hAnsi="Arial" w:cs="Arial"/>
          <w:b/>
          <w:sz w:val="18"/>
          <w:szCs w:val="18"/>
          <w:lang w:eastAsia="pl-PL"/>
        </w:rPr>
        <w:t>ZAŁĄCZNIKI</w:t>
      </w:r>
    </w:p>
    <w:p w14:paraId="0BA217AA" w14:textId="77777777" w:rsidR="00EC2DC2" w:rsidRPr="00AA58FA" w:rsidRDefault="00EC2DC2" w:rsidP="00EC2DC2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64727BB8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EC2DC2" w:rsidRPr="00AA58FA" w:rsidSect="00ED3336"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17012D12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232ABC3F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398472E9" w14:textId="77777777" w:rsidR="00EC2DC2" w:rsidRPr="00AA58FA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A58F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29392D10" w14:textId="77777777" w:rsidR="00EC2DC2" w:rsidRPr="00EC2DC2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A58FA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11827F2E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  <w:sectPr w:rsidR="00EC2DC2" w:rsidRPr="00EC2DC2" w:rsidSect="00ED3336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5655BC4F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226102C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4729EB" w14:textId="77777777" w:rsidR="00EC2DC2" w:rsidRPr="00EC2DC2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A201694" w14:textId="406B2412" w:rsidR="00EC2DC2" w:rsidRPr="00EC2DC2" w:rsidRDefault="00EC2DC2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          ..........................................................................                               </w:t>
      </w:r>
    </w:p>
    <w:p w14:paraId="7C0F0F7E" w14:textId="3FBEE83E" w:rsidR="00EC2DC2" w:rsidRPr="00306D18" w:rsidRDefault="00EC2DC2" w:rsidP="00EC2DC2">
      <w:pPr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>(miejscowość, data)</w:t>
      </w:r>
    </w:p>
    <w:p w14:paraId="376C7A12" w14:textId="4590BE9B" w:rsidR="000C299F" w:rsidRDefault="000C299F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F7C18C3" w14:textId="5CE19EFA" w:rsidR="000C299F" w:rsidRPr="00EC2DC2" w:rsidRDefault="000C299F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D24BE8" w14:textId="459C8368" w:rsidR="00EC2DC2" w:rsidRPr="00EC2DC2" w:rsidRDefault="00CB2712" w:rsidP="00EC2DC2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E0515" wp14:editId="22CFFC6B">
                <wp:simplePos x="0" y="0"/>
                <wp:positionH relativeFrom="column">
                  <wp:posOffset>3479165</wp:posOffset>
                </wp:positionH>
                <wp:positionV relativeFrom="paragraph">
                  <wp:posOffset>19685</wp:posOffset>
                </wp:positionV>
                <wp:extent cx="2251075" cy="619125"/>
                <wp:effectExtent l="0" t="0" r="15875" b="2857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476DE" id="Prostokąt zaokrąglony 3" o:spid="_x0000_s1026" style="position:absolute;margin-left:273.95pt;margin-top:1.55pt;width:177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C95A" wp14:editId="7FA7AD8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251075" cy="609600"/>
                <wp:effectExtent l="0" t="0" r="15875" b="19050"/>
                <wp:wrapNone/>
                <wp:docPr id="1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9FE21" id="Prostokąt zaokrąglony 2" o:spid="_x0000_s1026" style="position:absolute;margin-left:0;margin-top:1.8pt;width:177.2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" strokecolor="black [3213]" strokeweight="1.5pt">
                <w10:wrap anchorx="margin"/>
              </v:roundrect>
            </w:pict>
          </mc:Fallback>
        </mc:AlternateContent>
      </w:r>
    </w:p>
    <w:p w14:paraId="66B6FC4A" w14:textId="71DEC4A1" w:rsidR="00EC2DC2" w:rsidRPr="00EC2DC2" w:rsidRDefault="00EC2DC2" w:rsidP="00EC2DC2">
      <w:pPr>
        <w:spacing w:after="0" w:line="240" w:lineRule="auto"/>
        <w:ind w:right="240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</w:t>
      </w:r>
    </w:p>
    <w:p w14:paraId="14F98A23" w14:textId="5A271BCD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351FBB" w14:textId="77777777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450F198E" w14:textId="77777777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</w:t>
      </w:r>
    </w:p>
    <w:p w14:paraId="6F544782" w14:textId="1B65BF14" w:rsidR="00EC2DC2" w:rsidRPr="00306D18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3"/>
          <w:szCs w:val="13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</w:t>
      </w:r>
      <w:r w:rsidR="008E4DBF">
        <w:rPr>
          <w:rFonts w:ascii="Arial" w:eastAsia="Times New Roman" w:hAnsi="Arial" w:cs="Arial"/>
          <w:sz w:val="14"/>
          <w:szCs w:val="14"/>
          <w:lang w:eastAsia="pl-PL"/>
        </w:rPr>
        <w:t xml:space="preserve">   </w:t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>podpis Wnioskodawcy I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               </w:t>
      </w:r>
      <w:r w:rsidR="00306D18">
        <w:rPr>
          <w:rFonts w:ascii="Arial" w:eastAsia="Times New Roman" w:hAnsi="Arial" w:cs="Arial"/>
          <w:sz w:val="13"/>
          <w:szCs w:val="13"/>
          <w:lang w:eastAsia="pl-PL"/>
        </w:rPr>
        <w:t xml:space="preserve">           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  podpis Wnioskodawcy II</w:t>
      </w:r>
    </w:p>
    <w:p w14:paraId="0F4827C9" w14:textId="3ACEB4FA" w:rsid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59F11754" w14:textId="3449177D" w:rsidR="00CB2712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0692649" w14:textId="7316F352" w:rsidR="00CB2712" w:rsidRDefault="00306D18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5D43" wp14:editId="0E0981CC">
                <wp:simplePos x="0" y="0"/>
                <wp:positionH relativeFrom="column">
                  <wp:posOffset>3498215</wp:posOffset>
                </wp:positionH>
                <wp:positionV relativeFrom="paragraph">
                  <wp:posOffset>12065</wp:posOffset>
                </wp:positionV>
                <wp:extent cx="2251075" cy="672998"/>
                <wp:effectExtent l="0" t="0" r="15875" b="13335"/>
                <wp:wrapNone/>
                <wp:docPr id="4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729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67C06" id="Prostokąt zaokrąglony 16" o:spid="_x0000_s1026" style="position:absolute;margin-left:275.45pt;margin-top:.95pt;width:177.25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" strokeweight="1.5pt"/>
            </w:pict>
          </mc:Fallback>
        </mc:AlternateContent>
      </w:r>
    </w:p>
    <w:p w14:paraId="4189E178" w14:textId="619B7DC0" w:rsidR="00CB2712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53421B1" w14:textId="77777777" w:rsidR="00CB2712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667E40" w14:textId="5EFDA99C" w:rsidR="000C299F" w:rsidRDefault="000C299F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0D735E7" w14:textId="7C50033A" w:rsidR="000C299F" w:rsidRPr="00EC2DC2" w:rsidRDefault="000C299F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E2B10AD" w14:textId="34119336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52BA1B4" w14:textId="5D161F9F" w:rsidR="00EC2DC2" w:rsidRPr="00EC2DC2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</w:t>
      </w:r>
    </w:p>
    <w:p w14:paraId="65E73C99" w14:textId="72627348" w:rsidR="00EC2DC2" w:rsidRPr="00306D18" w:rsidRDefault="00EC2DC2" w:rsidP="00C55B56">
      <w:pPr>
        <w:tabs>
          <w:tab w:val="center" w:pos="7301"/>
        </w:tabs>
        <w:spacing w:after="0" w:line="240" w:lineRule="auto"/>
        <w:ind w:right="238"/>
        <w:rPr>
          <w:rFonts w:ascii="Arial" w:eastAsia="Times New Roman" w:hAnsi="Arial" w:cs="Arial"/>
          <w:sz w:val="13"/>
          <w:szCs w:val="13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(podpis i stempel funkcyjny pracownika Banku     </w:t>
      </w:r>
    </w:p>
    <w:p w14:paraId="730C9AFC" w14:textId="25E8F4D4" w:rsidR="00EC2DC2" w:rsidRPr="00306D18" w:rsidRDefault="00EC2DC2" w:rsidP="00C55B56">
      <w:pPr>
        <w:tabs>
          <w:tab w:val="center" w:pos="7301"/>
        </w:tabs>
        <w:spacing w:after="0" w:line="240" w:lineRule="auto"/>
        <w:ind w:right="238"/>
        <w:rPr>
          <w:rFonts w:ascii="Arial" w:eastAsia="Times New Roman" w:hAnsi="Arial" w:cs="Arial"/>
          <w:sz w:val="13"/>
          <w:szCs w:val="13"/>
          <w:lang w:eastAsia="pl-PL"/>
        </w:rPr>
      </w:pP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8C4FE8"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   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potwierdzającego autentyczność podpisów i zgodność  </w:t>
      </w:r>
    </w:p>
    <w:p w14:paraId="45A2BAD8" w14:textId="60CF57AF" w:rsidR="00EC2DC2" w:rsidRPr="00306D18" w:rsidRDefault="00EC2DC2" w:rsidP="00C55B56">
      <w:pPr>
        <w:tabs>
          <w:tab w:val="center" w:pos="7301"/>
        </w:tabs>
        <w:spacing w:after="0" w:line="240" w:lineRule="auto"/>
        <w:ind w:right="238"/>
        <w:rPr>
          <w:rFonts w:ascii="Arial" w:eastAsia="Times New Roman" w:hAnsi="Arial" w:cs="Arial"/>
          <w:sz w:val="13"/>
          <w:szCs w:val="13"/>
          <w:lang w:eastAsia="pl-PL"/>
        </w:rPr>
      </w:pPr>
      <w:r w:rsidRPr="00306D1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8C4FE8" w:rsidRPr="00306D18">
        <w:rPr>
          <w:rFonts w:ascii="Arial" w:eastAsia="Times New Roman" w:hAnsi="Arial" w:cs="Arial"/>
          <w:sz w:val="13"/>
          <w:szCs w:val="13"/>
          <w:lang w:eastAsia="pl-PL"/>
        </w:rPr>
        <w:t xml:space="preserve">           </w:t>
      </w:r>
      <w:r w:rsidRPr="00306D18">
        <w:rPr>
          <w:rFonts w:ascii="Arial" w:eastAsia="Times New Roman" w:hAnsi="Arial" w:cs="Arial"/>
          <w:sz w:val="13"/>
          <w:szCs w:val="13"/>
          <w:lang w:eastAsia="pl-PL"/>
        </w:rPr>
        <w:t>powyższych danych z przedłożonymi dokumentami)</w:t>
      </w:r>
    </w:p>
    <w:p w14:paraId="4B3D64B7" w14:textId="77777777" w:rsidR="00306D18" w:rsidRDefault="00306D18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14:paraId="0EE6CFB5" w14:textId="5281739E" w:rsidR="00EC2DC2" w:rsidRPr="00306D18" w:rsidRDefault="00EC2DC2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306D18">
        <w:rPr>
          <w:rFonts w:ascii="Arial" w:eastAsia="Times New Roman" w:hAnsi="Arial" w:cs="Arial"/>
          <w:sz w:val="13"/>
          <w:szCs w:val="13"/>
          <w:lang w:eastAsia="pl-PL"/>
        </w:rPr>
        <w:t>*  niepotrzebne skreślić</w:t>
      </w:r>
    </w:p>
    <w:p w14:paraId="47BB010F" w14:textId="77777777" w:rsidR="00EC2DC2" w:rsidRPr="00EC2DC2" w:rsidRDefault="00EC2DC2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>** w PLN</w:t>
      </w:r>
    </w:p>
    <w:p w14:paraId="6C248007" w14:textId="77777777" w:rsidR="002459CD" w:rsidRPr="00E452F2" w:rsidRDefault="00EC2DC2" w:rsidP="00E452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C2DC2">
        <w:rPr>
          <w:rFonts w:ascii="Arial" w:eastAsia="Times New Roman" w:hAnsi="Arial" w:cs="Arial"/>
          <w:sz w:val="14"/>
          <w:szCs w:val="14"/>
          <w:lang w:eastAsia="pl-PL"/>
        </w:rPr>
        <w:t>*** uzupełnienie za Współmałżonka w przypadku, gdy Wnioskodawca pozostaje w związku małżeńskim opartym na wspólnocie majątkowej</w:t>
      </w:r>
    </w:p>
    <w:sectPr w:rsidR="002459CD" w:rsidRPr="00E452F2" w:rsidSect="00ED3336"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8408" w14:textId="77777777" w:rsidR="00ED3336" w:rsidRDefault="00ED3336">
      <w:pPr>
        <w:spacing w:after="0" w:line="240" w:lineRule="auto"/>
      </w:pPr>
      <w:r>
        <w:separator/>
      </w:r>
    </w:p>
  </w:endnote>
  <w:endnote w:type="continuationSeparator" w:id="0">
    <w:p w14:paraId="64020D91" w14:textId="77777777" w:rsidR="00ED3336" w:rsidRDefault="00E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8BF8" w14:textId="77777777" w:rsidR="002820C9" w:rsidRDefault="002820C9" w:rsidP="00E267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C8DA7" w14:textId="77777777" w:rsidR="002820C9" w:rsidRDefault="002820C9" w:rsidP="00E267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F3E5" w14:textId="77777777" w:rsidR="002820C9" w:rsidRPr="00A82A9B" w:rsidRDefault="002820C9" w:rsidP="00E267E4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3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2C1" w14:textId="77777777" w:rsidR="002820C9" w:rsidRPr="00A82A9B" w:rsidRDefault="002820C9" w:rsidP="00E267E4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A00E" w14:textId="77777777" w:rsidR="002820C9" w:rsidRDefault="002820C9" w:rsidP="00CD0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B932FF" w14:textId="77777777" w:rsidR="002820C9" w:rsidRDefault="002820C9" w:rsidP="00CD0C9B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6B2A" w14:textId="77777777" w:rsidR="002820C9" w:rsidRPr="00A82A9B" w:rsidRDefault="002820C9" w:rsidP="00CD0C9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6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2F1E" w14:textId="77777777" w:rsidR="002820C9" w:rsidRPr="00A82A9B" w:rsidRDefault="002820C9" w:rsidP="00CD0C9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79E3" w14:textId="77777777" w:rsidR="00ED3336" w:rsidRDefault="00ED3336">
      <w:pPr>
        <w:spacing w:after="0" w:line="240" w:lineRule="auto"/>
      </w:pPr>
      <w:r>
        <w:separator/>
      </w:r>
    </w:p>
  </w:footnote>
  <w:footnote w:type="continuationSeparator" w:id="0">
    <w:p w14:paraId="03B443F8" w14:textId="77777777" w:rsidR="00ED3336" w:rsidRDefault="00ED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DFA" w14:textId="77777777" w:rsidR="002820C9" w:rsidRDefault="002820C9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D620" w14:textId="77777777" w:rsidR="002820C9" w:rsidRDefault="002820C9" w:rsidP="00CD0C9B">
    <w:pPr>
      <w:jc w:val="both"/>
      <w:rPr>
        <w:color w:val="FF0000"/>
      </w:rPr>
    </w:pPr>
  </w:p>
  <w:p w14:paraId="205361AB" w14:textId="77777777" w:rsidR="002820C9" w:rsidRPr="0034738B" w:rsidRDefault="002820C9" w:rsidP="00CD0C9B">
    <w:pPr>
      <w:jc w:val="both"/>
      <w:rPr>
        <w:color w:val="FF0000"/>
      </w:rPr>
    </w:pPr>
  </w:p>
  <w:p w14:paraId="39D6A102" w14:textId="77777777" w:rsidR="002820C9" w:rsidRDefault="002820C9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529"/>
    <w:multiLevelType w:val="hybridMultilevel"/>
    <w:tmpl w:val="D30C08D6"/>
    <w:lvl w:ilvl="0" w:tplc="68167220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Arial" w:hint="default"/>
        <w:b w:val="0"/>
        <w:strike w:val="0"/>
        <w:color w:val="auto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2" w15:restartNumberingAfterBreak="0">
    <w:nsid w:val="2C7F4C15"/>
    <w:multiLevelType w:val="multilevel"/>
    <w:tmpl w:val="2D42BF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394498839">
    <w:abstractNumId w:val="3"/>
  </w:num>
  <w:num w:numId="2" w16cid:durableId="1810442821">
    <w:abstractNumId w:val="1"/>
  </w:num>
  <w:num w:numId="3" w16cid:durableId="1895316092">
    <w:abstractNumId w:val="4"/>
  </w:num>
  <w:num w:numId="4" w16cid:durableId="1641692937">
    <w:abstractNumId w:val="2"/>
  </w:num>
  <w:num w:numId="5" w16cid:durableId="155585374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82"/>
    <w:rsid w:val="00012B1F"/>
    <w:rsid w:val="000137E4"/>
    <w:rsid w:val="00037108"/>
    <w:rsid w:val="00041CED"/>
    <w:rsid w:val="00042EBC"/>
    <w:rsid w:val="00064720"/>
    <w:rsid w:val="00074275"/>
    <w:rsid w:val="00074A0F"/>
    <w:rsid w:val="000B5298"/>
    <w:rsid w:val="000B78F3"/>
    <w:rsid w:val="000C09DC"/>
    <w:rsid w:val="000C0A85"/>
    <w:rsid w:val="000C299F"/>
    <w:rsid w:val="000D6442"/>
    <w:rsid w:val="000E737A"/>
    <w:rsid w:val="000F1D6A"/>
    <w:rsid w:val="00101F81"/>
    <w:rsid w:val="00105CF5"/>
    <w:rsid w:val="00141ED1"/>
    <w:rsid w:val="00153845"/>
    <w:rsid w:val="0016211E"/>
    <w:rsid w:val="001774AD"/>
    <w:rsid w:val="00180F5E"/>
    <w:rsid w:val="00184111"/>
    <w:rsid w:val="00191D05"/>
    <w:rsid w:val="00193DD0"/>
    <w:rsid w:val="001A0151"/>
    <w:rsid w:val="001A3515"/>
    <w:rsid w:val="001D0359"/>
    <w:rsid w:val="00200851"/>
    <w:rsid w:val="00210146"/>
    <w:rsid w:val="00242B32"/>
    <w:rsid w:val="002459CD"/>
    <w:rsid w:val="00264DD3"/>
    <w:rsid w:val="00266899"/>
    <w:rsid w:val="00271089"/>
    <w:rsid w:val="00273BD8"/>
    <w:rsid w:val="002820C9"/>
    <w:rsid w:val="00292728"/>
    <w:rsid w:val="00295ED6"/>
    <w:rsid w:val="002A4E00"/>
    <w:rsid w:val="002A793A"/>
    <w:rsid w:val="002B63BD"/>
    <w:rsid w:val="002D3CDB"/>
    <w:rsid w:val="002E2CE9"/>
    <w:rsid w:val="002F3219"/>
    <w:rsid w:val="00306D18"/>
    <w:rsid w:val="00323D4F"/>
    <w:rsid w:val="00355C70"/>
    <w:rsid w:val="00376F8C"/>
    <w:rsid w:val="00390451"/>
    <w:rsid w:val="003A0745"/>
    <w:rsid w:val="003B77C2"/>
    <w:rsid w:val="003C1432"/>
    <w:rsid w:val="003C44DA"/>
    <w:rsid w:val="003D4FAE"/>
    <w:rsid w:val="003E5A82"/>
    <w:rsid w:val="0040095B"/>
    <w:rsid w:val="00404E51"/>
    <w:rsid w:val="00413645"/>
    <w:rsid w:val="00414F88"/>
    <w:rsid w:val="00430F99"/>
    <w:rsid w:val="00431F46"/>
    <w:rsid w:val="00460085"/>
    <w:rsid w:val="004627F4"/>
    <w:rsid w:val="00471EDA"/>
    <w:rsid w:val="00471F16"/>
    <w:rsid w:val="00475365"/>
    <w:rsid w:val="00482622"/>
    <w:rsid w:val="004928A0"/>
    <w:rsid w:val="004A3375"/>
    <w:rsid w:val="004A45BF"/>
    <w:rsid w:val="004C3928"/>
    <w:rsid w:val="00510DED"/>
    <w:rsid w:val="00545E13"/>
    <w:rsid w:val="00550C84"/>
    <w:rsid w:val="00561A69"/>
    <w:rsid w:val="005641BC"/>
    <w:rsid w:val="005665ED"/>
    <w:rsid w:val="00576463"/>
    <w:rsid w:val="005911A8"/>
    <w:rsid w:val="00591B9C"/>
    <w:rsid w:val="005A11EF"/>
    <w:rsid w:val="005A461D"/>
    <w:rsid w:val="005C0FF8"/>
    <w:rsid w:val="005D5C01"/>
    <w:rsid w:val="005F18DA"/>
    <w:rsid w:val="005F5913"/>
    <w:rsid w:val="00601E1A"/>
    <w:rsid w:val="00627247"/>
    <w:rsid w:val="00627C16"/>
    <w:rsid w:val="00640AE6"/>
    <w:rsid w:val="00676E7B"/>
    <w:rsid w:val="00691CAE"/>
    <w:rsid w:val="006978DE"/>
    <w:rsid w:val="006A285E"/>
    <w:rsid w:val="006A4B86"/>
    <w:rsid w:val="006E2AC6"/>
    <w:rsid w:val="007247B3"/>
    <w:rsid w:val="00764546"/>
    <w:rsid w:val="00771DEF"/>
    <w:rsid w:val="0078262B"/>
    <w:rsid w:val="0078423D"/>
    <w:rsid w:val="00786CE5"/>
    <w:rsid w:val="007A5438"/>
    <w:rsid w:val="007A5775"/>
    <w:rsid w:val="007F45A9"/>
    <w:rsid w:val="00810D14"/>
    <w:rsid w:val="00820873"/>
    <w:rsid w:val="0082102F"/>
    <w:rsid w:val="00857D94"/>
    <w:rsid w:val="0089366B"/>
    <w:rsid w:val="008A15BB"/>
    <w:rsid w:val="008A7981"/>
    <w:rsid w:val="008C0E98"/>
    <w:rsid w:val="008C4FE8"/>
    <w:rsid w:val="008E0D6D"/>
    <w:rsid w:val="008E116A"/>
    <w:rsid w:val="008E4044"/>
    <w:rsid w:val="008E4DBF"/>
    <w:rsid w:val="008E7940"/>
    <w:rsid w:val="00920CAA"/>
    <w:rsid w:val="009260C1"/>
    <w:rsid w:val="0095596B"/>
    <w:rsid w:val="009A1D5D"/>
    <w:rsid w:val="009A53CB"/>
    <w:rsid w:val="009B22A6"/>
    <w:rsid w:val="009B6757"/>
    <w:rsid w:val="009C2260"/>
    <w:rsid w:val="009D3FCF"/>
    <w:rsid w:val="009D47ED"/>
    <w:rsid w:val="00A1478E"/>
    <w:rsid w:val="00A15F82"/>
    <w:rsid w:val="00A250C4"/>
    <w:rsid w:val="00A307A1"/>
    <w:rsid w:val="00A36C60"/>
    <w:rsid w:val="00A36DED"/>
    <w:rsid w:val="00A6545F"/>
    <w:rsid w:val="00A92F9B"/>
    <w:rsid w:val="00AA58FA"/>
    <w:rsid w:val="00AB1DA8"/>
    <w:rsid w:val="00AE3449"/>
    <w:rsid w:val="00AE7D79"/>
    <w:rsid w:val="00B05ABD"/>
    <w:rsid w:val="00B16107"/>
    <w:rsid w:val="00B567A4"/>
    <w:rsid w:val="00BA1967"/>
    <w:rsid w:val="00BB737B"/>
    <w:rsid w:val="00BC6E99"/>
    <w:rsid w:val="00BF0BA5"/>
    <w:rsid w:val="00BF465E"/>
    <w:rsid w:val="00C00CD0"/>
    <w:rsid w:val="00C20E5C"/>
    <w:rsid w:val="00C37AC6"/>
    <w:rsid w:val="00C456FB"/>
    <w:rsid w:val="00C55B30"/>
    <w:rsid w:val="00C55B56"/>
    <w:rsid w:val="00C61158"/>
    <w:rsid w:val="00C612A3"/>
    <w:rsid w:val="00C71A42"/>
    <w:rsid w:val="00C7618F"/>
    <w:rsid w:val="00CB2712"/>
    <w:rsid w:val="00CD0C9B"/>
    <w:rsid w:val="00CF6896"/>
    <w:rsid w:val="00CF7637"/>
    <w:rsid w:val="00D13F2A"/>
    <w:rsid w:val="00D16FC0"/>
    <w:rsid w:val="00D809EF"/>
    <w:rsid w:val="00D9009F"/>
    <w:rsid w:val="00DA17C6"/>
    <w:rsid w:val="00DA6F7F"/>
    <w:rsid w:val="00DB30DD"/>
    <w:rsid w:val="00DB729C"/>
    <w:rsid w:val="00DD2B28"/>
    <w:rsid w:val="00DD3C54"/>
    <w:rsid w:val="00DE3577"/>
    <w:rsid w:val="00DF0A22"/>
    <w:rsid w:val="00DF7358"/>
    <w:rsid w:val="00E05F3E"/>
    <w:rsid w:val="00E06E3C"/>
    <w:rsid w:val="00E1508D"/>
    <w:rsid w:val="00E267E4"/>
    <w:rsid w:val="00E34883"/>
    <w:rsid w:val="00E452F2"/>
    <w:rsid w:val="00E74419"/>
    <w:rsid w:val="00EC2DC2"/>
    <w:rsid w:val="00ED3336"/>
    <w:rsid w:val="00ED633A"/>
    <w:rsid w:val="00F0227D"/>
    <w:rsid w:val="00F030E6"/>
    <w:rsid w:val="00F31BC5"/>
    <w:rsid w:val="00F45601"/>
    <w:rsid w:val="00F510AD"/>
    <w:rsid w:val="00F5698B"/>
    <w:rsid w:val="00FA3308"/>
    <w:rsid w:val="00FC7800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CDE68"/>
  <w15:docId w15:val="{4AA6A5E5-6634-49F4-8177-12A962E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3A"/>
  </w:style>
  <w:style w:type="paragraph" w:styleId="Nagwek1">
    <w:name w:val="heading 1"/>
    <w:basedOn w:val="Normalny"/>
    <w:next w:val="Normalny"/>
    <w:link w:val="Nagwek1Znak"/>
    <w:qFormat/>
    <w:rsid w:val="003E5A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E5A82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5A8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5A82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E5A8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5A8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E5A82"/>
    <w:pPr>
      <w:keepNext/>
      <w:tabs>
        <w:tab w:val="left" w:pos="3119"/>
        <w:tab w:val="left" w:pos="4253"/>
        <w:tab w:val="left" w:pos="4678"/>
      </w:tabs>
      <w:spacing w:before="120" w:after="0" w:line="360" w:lineRule="auto"/>
      <w:ind w:hanging="595"/>
      <w:outlineLvl w:val="6"/>
    </w:pPr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5A8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5A8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A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E5A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A8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A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A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A8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5A82"/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E5A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5A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bertwyliczanie">
    <w:name w:val="Robert wyliczanie"/>
    <w:basedOn w:val="Normalny"/>
    <w:rsid w:val="003E5A8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5A82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A82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A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5A82"/>
    <w:pPr>
      <w:spacing w:after="0" w:line="360" w:lineRule="auto"/>
      <w:jc w:val="both"/>
    </w:pPr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E5A82"/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E5A82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E5A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E5A82"/>
    <w:pPr>
      <w:spacing w:after="0" w:line="36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5A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ytekst">
    <w:name w:val="Domyślny tekst"/>
    <w:basedOn w:val="Normalny"/>
    <w:rsid w:val="003E5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otnote">
    <w:name w:val="Footnote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omyolnytekst">
    <w:name w:val="Domyolny tekst"/>
    <w:basedOn w:val="Normalny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3E5A82"/>
    <w:pPr>
      <w:tabs>
        <w:tab w:val="left" w:pos="567"/>
      </w:tabs>
      <w:spacing w:after="0" w:line="240" w:lineRule="auto"/>
      <w:ind w:left="426" w:right="-42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E5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5A82"/>
  </w:style>
  <w:style w:type="character" w:styleId="Hipercze">
    <w:name w:val="Hyperlink"/>
    <w:rsid w:val="003E5A8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5A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E5A8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3E5A8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ZnakZnakCharCharZnakZnak">
    <w:name w:val="Znak Znak Char Char Znak Znak"/>
    <w:basedOn w:val="Normalny"/>
    <w:rsid w:val="003E5A82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table" w:styleId="Tabela-Siatka">
    <w:name w:val="Table Grid"/>
    <w:basedOn w:val="Standardowy"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E5A8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E5A82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nakZnak2">
    <w:name w:val="Znak Znak2"/>
    <w:rsid w:val="003E5A8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3E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5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74E6-8E08-40C8-82A4-3C6EC05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3921</Words>
  <Characters>23528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Wąsik</dc:creator>
  <cp:lastModifiedBy>Magdalena Orzech</cp:lastModifiedBy>
  <cp:revision>3</cp:revision>
  <cp:lastPrinted>2022-09-09T06:43:00Z</cp:lastPrinted>
  <dcterms:created xsi:type="dcterms:W3CDTF">2024-03-18T11:01:00Z</dcterms:created>
  <dcterms:modified xsi:type="dcterms:W3CDTF">2024-03-19T13:39:00Z</dcterms:modified>
</cp:coreProperties>
</file>